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CF54" w14:textId="77777777" w:rsidR="00100928" w:rsidRDefault="00100928" w:rsidP="008720A7">
      <w:pPr>
        <w:ind w:right="28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10"/>
          <w:sz w:val="24"/>
        </w:rPr>
        <w:t>3</w:t>
      </w:r>
    </w:p>
    <w:p w14:paraId="6C1AA560" w14:textId="77777777" w:rsidR="00100928" w:rsidRDefault="00100928">
      <w:pPr>
        <w:ind w:right="284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связи</w:t>
      </w:r>
    </w:p>
    <w:p w14:paraId="5547483D" w14:textId="77777777" w:rsidR="00100928" w:rsidRDefault="00100928">
      <w:pPr>
        <w:pStyle w:val="a3"/>
        <w:ind w:left="0"/>
        <w:rPr>
          <w:b/>
        </w:rPr>
      </w:pPr>
    </w:p>
    <w:p w14:paraId="2AAB2973" w14:textId="77777777" w:rsidR="00100928" w:rsidRDefault="00100928">
      <w:pPr>
        <w:pStyle w:val="a3"/>
        <w:ind w:left="0"/>
        <w:rPr>
          <w:b/>
        </w:rPr>
      </w:pPr>
    </w:p>
    <w:p w14:paraId="527DAB72" w14:textId="77777777" w:rsidR="00D93EB4" w:rsidRPr="00D93EB4" w:rsidRDefault="00100928" w:rsidP="00D93EB4">
      <w:pPr>
        <w:spacing w:before="1"/>
        <w:ind w:left="1910" w:right="332" w:hanging="1450"/>
        <w:jc w:val="center"/>
        <w:rPr>
          <w:b/>
          <w:sz w:val="26"/>
          <w:szCs w:val="26"/>
        </w:rPr>
      </w:pPr>
      <w:r w:rsidRPr="00D93EB4">
        <w:rPr>
          <w:b/>
          <w:sz w:val="26"/>
          <w:szCs w:val="26"/>
        </w:rPr>
        <w:t>Тарифные</w:t>
      </w:r>
      <w:r w:rsidRPr="00D93EB4">
        <w:rPr>
          <w:b/>
          <w:spacing w:val="-3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планы</w:t>
      </w:r>
      <w:r w:rsidRPr="00D93EB4">
        <w:rPr>
          <w:b/>
          <w:spacing w:val="-5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и</w:t>
      </w:r>
      <w:r w:rsidRPr="00D93EB4">
        <w:rPr>
          <w:b/>
          <w:spacing w:val="-2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условия</w:t>
      </w:r>
      <w:r w:rsidRPr="00D93EB4">
        <w:rPr>
          <w:b/>
          <w:spacing w:val="-3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оказания</w:t>
      </w:r>
      <w:r w:rsidRPr="00D93EB4">
        <w:rPr>
          <w:b/>
          <w:spacing w:val="-3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Услуг</w:t>
      </w:r>
      <w:r w:rsidRPr="00D93EB4">
        <w:rPr>
          <w:b/>
          <w:spacing w:val="-3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связи</w:t>
      </w:r>
      <w:r w:rsidRPr="00D93EB4">
        <w:rPr>
          <w:b/>
          <w:spacing w:val="-2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по</w:t>
      </w:r>
      <w:r w:rsidRPr="00D93EB4">
        <w:rPr>
          <w:b/>
          <w:spacing w:val="-2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передаче</w:t>
      </w:r>
      <w:r w:rsidRPr="00D93EB4">
        <w:rPr>
          <w:b/>
          <w:spacing w:val="-3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данных,</w:t>
      </w:r>
    </w:p>
    <w:p w14:paraId="0361D9BA" w14:textId="3A272315" w:rsidR="00100928" w:rsidRPr="00D93EB4" w:rsidRDefault="00100928" w:rsidP="00D93EB4">
      <w:pPr>
        <w:spacing w:before="1"/>
        <w:ind w:left="1910" w:right="332" w:hanging="1450"/>
        <w:jc w:val="center"/>
        <w:rPr>
          <w:b/>
          <w:sz w:val="26"/>
          <w:szCs w:val="26"/>
        </w:rPr>
      </w:pPr>
      <w:r w:rsidRPr="00D93EB4">
        <w:rPr>
          <w:b/>
          <w:sz w:val="26"/>
          <w:szCs w:val="26"/>
        </w:rPr>
        <w:t>Услуг</w:t>
      </w:r>
      <w:r w:rsidRPr="00D93EB4">
        <w:rPr>
          <w:b/>
          <w:spacing w:val="-3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на</w:t>
      </w:r>
      <w:r w:rsidRPr="00D93EB4">
        <w:rPr>
          <w:b/>
          <w:spacing w:val="-2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оказание телематических услуг связи для абонентов</w:t>
      </w:r>
      <w:r w:rsidRPr="00D93EB4">
        <w:rPr>
          <w:b/>
          <w:spacing w:val="40"/>
          <w:sz w:val="26"/>
          <w:szCs w:val="26"/>
        </w:rPr>
        <w:t xml:space="preserve"> </w:t>
      </w:r>
      <w:r w:rsidRPr="00D93EB4">
        <w:rPr>
          <w:b/>
          <w:sz w:val="26"/>
          <w:szCs w:val="26"/>
        </w:rPr>
        <w:t>- юридических лиц:</w:t>
      </w:r>
    </w:p>
    <w:p w14:paraId="5BEA69D8" w14:textId="77777777" w:rsidR="00100928" w:rsidRDefault="00100928" w:rsidP="008720A7">
      <w:pPr>
        <w:pStyle w:val="a5"/>
        <w:numPr>
          <w:ilvl w:val="0"/>
          <w:numId w:val="3"/>
        </w:numPr>
        <w:spacing w:before="276" w:line="276" w:lineRule="auto"/>
        <w:rPr>
          <w:sz w:val="24"/>
        </w:rPr>
      </w:pPr>
      <w:r>
        <w:rPr>
          <w:sz w:val="24"/>
        </w:rPr>
        <w:t>Тарифные</w:t>
      </w:r>
      <w:r>
        <w:rPr>
          <w:spacing w:val="-2"/>
          <w:sz w:val="24"/>
        </w:rPr>
        <w:t xml:space="preserve"> планы</w:t>
      </w:r>
    </w:p>
    <w:p w14:paraId="4AEB62ED" w14:textId="77777777" w:rsidR="00100928" w:rsidRDefault="00100928" w:rsidP="008720A7">
      <w:pPr>
        <w:pStyle w:val="a5"/>
        <w:numPr>
          <w:ilvl w:val="1"/>
          <w:numId w:val="3"/>
        </w:numPr>
        <w:tabs>
          <w:tab w:val="clear" w:pos="360"/>
          <w:tab w:val="num" w:pos="709"/>
        </w:tabs>
        <w:ind w:hanging="140"/>
        <w:rPr>
          <w:sz w:val="24"/>
        </w:rPr>
      </w:pPr>
      <w:r>
        <w:rPr>
          <w:sz w:val="24"/>
        </w:rPr>
        <w:t>Действующие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планы.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предоставления.</w:t>
      </w:r>
    </w:p>
    <w:p w14:paraId="433F07AC" w14:textId="77777777" w:rsidR="00100928" w:rsidRDefault="00100928">
      <w:pPr>
        <w:pStyle w:val="a3"/>
        <w:spacing w:before="47"/>
        <w:ind w:left="0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06"/>
        <w:gridCol w:w="1161"/>
        <w:gridCol w:w="5649"/>
      </w:tblGrid>
      <w:tr w:rsidR="00100928" w14:paraId="5CB76070" w14:textId="77777777">
        <w:trPr>
          <w:trHeight w:val="1225"/>
        </w:trPr>
        <w:tc>
          <w:tcPr>
            <w:tcW w:w="1980" w:type="dxa"/>
          </w:tcPr>
          <w:p w14:paraId="641628B3" w14:textId="77777777" w:rsidR="00100928" w:rsidRDefault="00100928">
            <w:pPr>
              <w:pStyle w:val="TableParagraph"/>
              <w:spacing w:before="198"/>
              <w:rPr>
                <w:sz w:val="24"/>
              </w:rPr>
            </w:pPr>
          </w:p>
          <w:p w14:paraId="4124455A" w14:textId="77777777" w:rsidR="00100928" w:rsidRDefault="00100928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Тарифный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706" w:type="dxa"/>
          </w:tcPr>
          <w:p w14:paraId="27855DDF" w14:textId="77777777" w:rsidR="00100928" w:rsidRDefault="00100928">
            <w:pPr>
              <w:pStyle w:val="TableParagraph"/>
              <w:spacing w:before="61"/>
              <w:ind w:left="71" w:right="64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Стоимость Тарифа, </w:t>
            </w:r>
            <w:proofErr w:type="spellStart"/>
            <w:r>
              <w:rPr>
                <w:b/>
                <w:sz w:val="24"/>
              </w:rPr>
              <w:t>руб</w:t>
            </w:r>
            <w:proofErr w:type="spellEnd"/>
            <w:r>
              <w:rPr>
                <w:b/>
                <w:sz w:val="24"/>
              </w:rPr>
              <w:t>/мес.,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  <w:p w14:paraId="426EF520" w14:textId="77777777" w:rsidR="00100928" w:rsidRDefault="00100928">
            <w:pPr>
              <w:pStyle w:val="TableParagraph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5%</w:t>
            </w:r>
          </w:p>
        </w:tc>
        <w:tc>
          <w:tcPr>
            <w:tcW w:w="1161" w:type="dxa"/>
          </w:tcPr>
          <w:p w14:paraId="35BEA08C" w14:textId="77777777" w:rsidR="00100928" w:rsidRDefault="00100928">
            <w:pPr>
              <w:pStyle w:val="TableParagraph"/>
              <w:spacing w:before="61"/>
              <w:ind w:left="62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Скорость </w:t>
            </w:r>
            <w:proofErr w:type="spellStart"/>
            <w:r>
              <w:rPr>
                <w:b/>
                <w:spacing w:val="-2"/>
                <w:sz w:val="24"/>
              </w:rPr>
              <w:t>подклю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чения</w:t>
            </w:r>
            <w:proofErr w:type="spellEnd"/>
            <w:r>
              <w:rPr>
                <w:b/>
                <w:spacing w:val="-2"/>
                <w:sz w:val="24"/>
              </w:rPr>
              <w:t>, Мбит/с</w:t>
            </w:r>
          </w:p>
        </w:tc>
        <w:tc>
          <w:tcPr>
            <w:tcW w:w="5649" w:type="dxa"/>
          </w:tcPr>
          <w:p w14:paraId="6D21DF1E" w14:textId="77777777" w:rsidR="00100928" w:rsidRDefault="00100928">
            <w:pPr>
              <w:pStyle w:val="TableParagraph"/>
              <w:rPr>
                <w:sz w:val="24"/>
              </w:rPr>
            </w:pPr>
          </w:p>
          <w:p w14:paraId="187BB40F" w14:textId="77777777" w:rsidR="00100928" w:rsidRDefault="00100928">
            <w:pPr>
              <w:pStyle w:val="TableParagraph"/>
              <w:ind w:left="1155"/>
              <w:rPr>
                <w:b/>
                <w:sz w:val="24"/>
              </w:rPr>
            </w:pPr>
            <w:r>
              <w:rPr>
                <w:b/>
                <w:sz w:val="24"/>
              </w:rPr>
              <w:t>Особые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Примечания</w:t>
            </w:r>
          </w:p>
        </w:tc>
      </w:tr>
      <w:tr w:rsidR="00100928" w14:paraId="7C9BF5AD" w14:textId="77777777" w:rsidTr="008720A7">
        <w:trPr>
          <w:trHeight w:val="1830"/>
        </w:trPr>
        <w:tc>
          <w:tcPr>
            <w:tcW w:w="1980" w:type="dxa"/>
          </w:tcPr>
          <w:p w14:paraId="01FBA359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2DB64E12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45DDDFFC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6BE6900D" w14:textId="77777777" w:rsidR="00100928" w:rsidRDefault="00100928" w:rsidP="008720A7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«Старт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Бизнес»</w:t>
            </w:r>
          </w:p>
        </w:tc>
        <w:tc>
          <w:tcPr>
            <w:tcW w:w="1706" w:type="dxa"/>
          </w:tcPr>
          <w:p w14:paraId="073123D5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3386572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25986955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630DAE15" w14:textId="77777777" w:rsidR="00100928" w:rsidRDefault="00100928" w:rsidP="008720A7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1650</w:t>
            </w:r>
          </w:p>
        </w:tc>
        <w:tc>
          <w:tcPr>
            <w:tcW w:w="1161" w:type="dxa"/>
          </w:tcPr>
          <w:p w14:paraId="1EDC420F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2DEF88B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3EF19DB9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563CA903" w14:textId="77777777" w:rsidR="00100928" w:rsidRDefault="00100928" w:rsidP="008720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49" w:type="dxa"/>
          </w:tcPr>
          <w:p w14:paraId="702CAAA9" w14:textId="77777777" w:rsidR="00100928" w:rsidRDefault="00100928" w:rsidP="008720A7">
            <w:pPr>
              <w:pStyle w:val="TableParagraph"/>
              <w:tabs>
                <w:tab w:val="left" w:pos="5071"/>
              </w:tabs>
              <w:ind w:right="98" w:firstLine="251"/>
              <w:jc w:val="both"/>
              <w:rPr>
                <w:sz w:val="24"/>
              </w:rPr>
            </w:pPr>
            <w:r>
              <w:rPr>
                <w:sz w:val="24"/>
              </w:rPr>
              <w:t>Начало расчетного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первое число месяца 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</w:tc>
      </w:tr>
      <w:tr w:rsidR="00100928" w14:paraId="2B95E9D1" w14:textId="77777777" w:rsidTr="008720A7">
        <w:trPr>
          <w:trHeight w:val="1747"/>
        </w:trPr>
        <w:tc>
          <w:tcPr>
            <w:tcW w:w="1980" w:type="dxa"/>
          </w:tcPr>
          <w:p w14:paraId="062CD76D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1512188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208002F9" w14:textId="77777777" w:rsidR="00100928" w:rsidRDefault="00100928" w:rsidP="008720A7">
            <w:pPr>
              <w:pStyle w:val="TableParagraph"/>
              <w:ind w:left="556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«Эконом Бизнес»</w:t>
            </w:r>
          </w:p>
        </w:tc>
        <w:tc>
          <w:tcPr>
            <w:tcW w:w="1706" w:type="dxa"/>
          </w:tcPr>
          <w:p w14:paraId="69FED682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70782C93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4D5308C6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5847A10" w14:textId="77777777" w:rsidR="00100928" w:rsidRDefault="00100928" w:rsidP="008720A7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2750</w:t>
            </w:r>
          </w:p>
        </w:tc>
        <w:tc>
          <w:tcPr>
            <w:tcW w:w="1161" w:type="dxa"/>
          </w:tcPr>
          <w:p w14:paraId="464B5B07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53F0039E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39C7A9B4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3BC6280C" w14:textId="77777777" w:rsidR="00100928" w:rsidRDefault="00100928" w:rsidP="008720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49" w:type="dxa"/>
          </w:tcPr>
          <w:p w14:paraId="3BFB1D0A" w14:textId="77777777" w:rsidR="00100928" w:rsidRDefault="00100928" w:rsidP="008720A7">
            <w:pPr>
              <w:pStyle w:val="TableParagraph"/>
              <w:tabs>
                <w:tab w:val="left" w:pos="5071"/>
              </w:tabs>
              <w:ind w:right="98" w:firstLine="251"/>
              <w:jc w:val="both"/>
              <w:rPr>
                <w:sz w:val="24"/>
              </w:rPr>
            </w:pPr>
            <w:r>
              <w:rPr>
                <w:sz w:val="24"/>
              </w:rPr>
              <w:t>Начало расчетного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первое число месяца 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</w:tc>
      </w:tr>
      <w:tr w:rsidR="00100928" w14:paraId="2AC81EBF" w14:textId="77777777" w:rsidTr="008720A7">
        <w:trPr>
          <w:trHeight w:val="1832"/>
        </w:trPr>
        <w:tc>
          <w:tcPr>
            <w:tcW w:w="1980" w:type="dxa"/>
          </w:tcPr>
          <w:p w14:paraId="3137C0F5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42F23C2A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61FAE3D5" w14:textId="77777777" w:rsidR="00100928" w:rsidRDefault="00100928" w:rsidP="008720A7">
            <w:pPr>
              <w:pStyle w:val="TableParagraph"/>
              <w:ind w:left="556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«Комфорт Бизнес»</w:t>
            </w:r>
          </w:p>
        </w:tc>
        <w:tc>
          <w:tcPr>
            <w:tcW w:w="1706" w:type="dxa"/>
          </w:tcPr>
          <w:p w14:paraId="710354A4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27D317DB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68470532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79F4ACD" w14:textId="77777777" w:rsidR="00100928" w:rsidRDefault="00100928" w:rsidP="008720A7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3850</w:t>
            </w:r>
          </w:p>
        </w:tc>
        <w:tc>
          <w:tcPr>
            <w:tcW w:w="1161" w:type="dxa"/>
          </w:tcPr>
          <w:p w14:paraId="050542B7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35DD0859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7B961C10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48BF9AEE" w14:textId="77777777" w:rsidR="00100928" w:rsidRDefault="00100928" w:rsidP="008720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649" w:type="dxa"/>
          </w:tcPr>
          <w:p w14:paraId="79A785E2" w14:textId="77777777" w:rsidR="00100928" w:rsidRDefault="00100928" w:rsidP="008720A7">
            <w:pPr>
              <w:pStyle w:val="TableParagraph"/>
              <w:tabs>
                <w:tab w:val="left" w:pos="5071"/>
              </w:tabs>
              <w:ind w:right="98" w:firstLine="251"/>
              <w:jc w:val="both"/>
              <w:rPr>
                <w:sz w:val="24"/>
              </w:rPr>
            </w:pPr>
            <w:r>
              <w:rPr>
                <w:sz w:val="24"/>
              </w:rPr>
              <w:t>Начало расчетного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первое число месяца 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</w:tc>
      </w:tr>
      <w:tr w:rsidR="00100928" w14:paraId="4AE267F5" w14:textId="77777777" w:rsidTr="008720A7">
        <w:trPr>
          <w:trHeight w:val="1762"/>
        </w:trPr>
        <w:tc>
          <w:tcPr>
            <w:tcW w:w="1980" w:type="dxa"/>
          </w:tcPr>
          <w:p w14:paraId="5A5051BD" w14:textId="77777777" w:rsidR="00100928" w:rsidRDefault="00100928" w:rsidP="008720A7">
            <w:pPr>
              <w:pStyle w:val="TableParagraph"/>
              <w:rPr>
                <w:b/>
                <w:spacing w:val="-2"/>
                <w:sz w:val="24"/>
              </w:rPr>
            </w:pPr>
          </w:p>
          <w:p w14:paraId="565C9D05" w14:textId="77777777" w:rsidR="00100928" w:rsidRDefault="00100928" w:rsidP="008720A7">
            <w:pPr>
              <w:pStyle w:val="TableParagraph"/>
              <w:rPr>
                <w:b/>
                <w:spacing w:val="-2"/>
                <w:sz w:val="24"/>
              </w:rPr>
            </w:pPr>
          </w:p>
          <w:p w14:paraId="3A00AF18" w14:textId="77777777" w:rsidR="00100928" w:rsidRDefault="00100928" w:rsidP="008720A7">
            <w:pPr>
              <w:pStyle w:val="TableParagraph"/>
              <w:rPr>
                <w:b/>
                <w:spacing w:val="-2"/>
                <w:sz w:val="24"/>
              </w:rPr>
            </w:pPr>
          </w:p>
          <w:p w14:paraId="474A033C" w14:textId="77777777" w:rsidR="00100928" w:rsidRDefault="00100928" w:rsidP="006457B6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«Оптима Бизнес»</w:t>
            </w:r>
          </w:p>
        </w:tc>
        <w:tc>
          <w:tcPr>
            <w:tcW w:w="1706" w:type="dxa"/>
          </w:tcPr>
          <w:p w14:paraId="7D6AF4A0" w14:textId="77777777" w:rsidR="00100928" w:rsidRDefault="00100928" w:rsidP="008720A7">
            <w:pPr>
              <w:pStyle w:val="TableParagraph"/>
              <w:rPr>
                <w:spacing w:val="-4"/>
                <w:sz w:val="24"/>
              </w:rPr>
            </w:pPr>
          </w:p>
          <w:p w14:paraId="0B37AA8B" w14:textId="77777777" w:rsidR="00100928" w:rsidRDefault="00100928" w:rsidP="008720A7">
            <w:pPr>
              <w:pStyle w:val="TableParagraph"/>
              <w:rPr>
                <w:spacing w:val="-4"/>
                <w:sz w:val="24"/>
              </w:rPr>
            </w:pPr>
          </w:p>
          <w:p w14:paraId="71965941" w14:textId="77777777" w:rsidR="00100928" w:rsidRDefault="00100928" w:rsidP="008720A7">
            <w:pPr>
              <w:pStyle w:val="TableParagraph"/>
              <w:rPr>
                <w:spacing w:val="-4"/>
                <w:sz w:val="24"/>
              </w:rPr>
            </w:pPr>
          </w:p>
          <w:p w14:paraId="2FEB0CBF" w14:textId="77777777" w:rsidR="00100928" w:rsidRDefault="00100928" w:rsidP="008720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6600</w:t>
            </w:r>
          </w:p>
        </w:tc>
        <w:tc>
          <w:tcPr>
            <w:tcW w:w="1161" w:type="dxa"/>
          </w:tcPr>
          <w:p w14:paraId="6754D839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3CF7DE92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C22550B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1C253DD9" w14:textId="77777777" w:rsidR="00100928" w:rsidRDefault="00100928" w:rsidP="008720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649" w:type="dxa"/>
          </w:tcPr>
          <w:p w14:paraId="5BC25FCF" w14:textId="77777777" w:rsidR="00100928" w:rsidRDefault="00100928" w:rsidP="008720A7">
            <w:pPr>
              <w:pStyle w:val="TableParagraph"/>
              <w:tabs>
                <w:tab w:val="left" w:pos="5071"/>
              </w:tabs>
              <w:ind w:right="98" w:firstLine="251"/>
              <w:jc w:val="both"/>
              <w:rPr>
                <w:sz w:val="24"/>
              </w:rPr>
            </w:pPr>
            <w:r>
              <w:rPr>
                <w:sz w:val="24"/>
              </w:rPr>
              <w:t>Начало расчетного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первое число месяца 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начало расчетного периода.</w:t>
            </w:r>
          </w:p>
        </w:tc>
      </w:tr>
      <w:tr w:rsidR="00100928" w14:paraId="356880D6" w14:textId="77777777" w:rsidTr="008720A7">
        <w:trPr>
          <w:trHeight w:val="70"/>
        </w:trPr>
        <w:tc>
          <w:tcPr>
            <w:tcW w:w="1980" w:type="dxa"/>
          </w:tcPr>
          <w:p w14:paraId="6ABB0116" w14:textId="77777777" w:rsidR="00100928" w:rsidRDefault="00100928" w:rsidP="008720A7">
            <w:pPr>
              <w:pStyle w:val="TableParagraph"/>
              <w:rPr>
                <w:rStyle w:val="misspell-correctedpart"/>
                <w:b/>
                <w:bCs/>
                <w:shd w:val="clear" w:color="auto" w:fill="FFFFFF"/>
              </w:rPr>
            </w:pPr>
          </w:p>
          <w:p w14:paraId="23259617" w14:textId="77777777" w:rsidR="00100928" w:rsidRDefault="00100928" w:rsidP="008720A7">
            <w:pPr>
              <w:pStyle w:val="TableParagraph"/>
              <w:rPr>
                <w:rStyle w:val="misspell-correctedpart"/>
                <w:b/>
                <w:bCs/>
                <w:shd w:val="clear" w:color="auto" w:fill="FFFFFF"/>
              </w:rPr>
            </w:pPr>
          </w:p>
          <w:p w14:paraId="4EE80BCC" w14:textId="77777777" w:rsidR="008720A7" w:rsidRDefault="008720A7" w:rsidP="008720A7">
            <w:pPr>
              <w:pStyle w:val="TableParagraph"/>
              <w:rPr>
                <w:rStyle w:val="misspell-correctedpart"/>
                <w:b/>
                <w:bCs/>
                <w:shd w:val="clear" w:color="auto" w:fill="FFFFFF"/>
              </w:rPr>
            </w:pPr>
          </w:p>
          <w:p w14:paraId="68227BAD" w14:textId="77777777" w:rsidR="008720A7" w:rsidRDefault="008720A7" w:rsidP="008720A7">
            <w:pPr>
              <w:pStyle w:val="TableParagraph"/>
              <w:rPr>
                <w:rStyle w:val="misspell-correctedpart"/>
                <w:b/>
                <w:bCs/>
                <w:shd w:val="clear" w:color="auto" w:fill="FFFFFF"/>
              </w:rPr>
            </w:pPr>
          </w:p>
          <w:p w14:paraId="39823014" w14:textId="77777777" w:rsidR="008720A7" w:rsidRDefault="008720A7" w:rsidP="008720A7">
            <w:pPr>
              <w:pStyle w:val="TableParagraph"/>
              <w:rPr>
                <w:rStyle w:val="misspell-correctedpart"/>
                <w:b/>
                <w:bCs/>
                <w:shd w:val="clear" w:color="auto" w:fill="FFFFFF"/>
              </w:rPr>
            </w:pPr>
          </w:p>
          <w:p w14:paraId="73FBB5D0" w14:textId="77777777" w:rsidR="00100928" w:rsidRDefault="00100928" w:rsidP="008720A7">
            <w:pPr>
              <w:pStyle w:val="TableParagraph"/>
              <w:rPr>
                <w:rStyle w:val="misspell-correctedpart"/>
                <w:b/>
                <w:bCs/>
                <w:shd w:val="clear" w:color="auto" w:fill="FFFFFF"/>
              </w:rPr>
            </w:pPr>
          </w:p>
          <w:p w14:paraId="4E35C72A" w14:textId="4610EE15" w:rsidR="00100928" w:rsidRPr="0046321D" w:rsidRDefault="00100928" w:rsidP="006457B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6321D">
              <w:rPr>
                <w:rStyle w:val="misspell-correctedpart"/>
                <w:b/>
                <w:bCs/>
                <w:shd w:val="clear" w:color="auto" w:fill="FFFFFF"/>
              </w:rPr>
              <w:t>«Корп</w:t>
            </w:r>
            <w:r w:rsidR="008720A7" w:rsidRPr="008720A7">
              <w:rPr>
                <w:rStyle w:val="misspell-error"/>
                <w:b/>
                <w:bCs/>
              </w:rPr>
              <w:t>о</w:t>
            </w:r>
            <w:r w:rsidRPr="0046321D">
              <w:rPr>
                <w:rStyle w:val="misspell-correctedpart"/>
                <w:b/>
                <w:bCs/>
                <w:shd w:val="clear" w:color="auto" w:fill="FFFFFF"/>
              </w:rPr>
              <w:t>ративны</w:t>
            </w:r>
            <w:r w:rsidR="008720A7">
              <w:rPr>
                <w:rStyle w:val="misspell-correctedpart"/>
                <w:b/>
                <w:bCs/>
                <w:shd w:val="clear" w:color="auto" w:fill="FFFFFF"/>
              </w:rPr>
              <w:t>й</w:t>
            </w:r>
            <w:r w:rsidRPr="0046321D">
              <w:rPr>
                <w:rStyle w:val="misspell-correctedpart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706" w:type="dxa"/>
          </w:tcPr>
          <w:p w14:paraId="00267F16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5FE626E3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1B6EBFA4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6073AE2D" w14:textId="77777777" w:rsidR="008720A7" w:rsidRDefault="008720A7" w:rsidP="008720A7">
            <w:pPr>
              <w:pStyle w:val="TableParagraph"/>
              <w:rPr>
                <w:sz w:val="24"/>
              </w:rPr>
            </w:pPr>
          </w:p>
          <w:p w14:paraId="4EC0F0F6" w14:textId="77777777" w:rsidR="008720A7" w:rsidRDefault="008720A7" w:rsidP="008720A7">
            <w:pPr>
              <w:pStyle w:val="TableParagraph"/>
              <w:rPr>
                <w:sz w:val="24"/>
              </w:rPr>
            </w:pPr>
          </w:p>
          <w:p w14:paraId="02BAAB08" w14:textId="77777777" w:rsidR="00100928" w:rsidRDefault="00100928" w:rsidP="008720A7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450*</w:t>
            </w:r>
          </w:p>
        </w:tc>
        <w:tc>
          <w:tcPr>
            <w:tcW w:w="1161" w:type="dxa"/>
          </w:tcPr>
          <w:p w14:paraId="4E400B13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09F5C873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353F7F50" w14:textId="77777777" w:rsidR="008720A7" w:rsidRDefault="008720A7" w:rsidP="008720A7">
            <w:pPr>
              <w:pStyle w:val="TableParagraph"/>
              <w:rPr>
                <w:sz w:val="24"/>
              </w:rPr>
            </w:pPr>
          </w:p>
          <w:p w14:paraId="12B98E8D" w14:textId="77777777" w:rsidR="008720A7" w:rsidRDefault="008720A7" w:rsidP="008720A7">
            <w:pPr>
              <w:pStyle w:val="TableParagraph"/>
              <w:rPr>
                <w:sz w:val="24"/>
              </w:rPr>
            </w:pPr>
          </w:p>
          <w:p w14:paraId="3517A783" w14:textId="77777777" w:rsidR="00100928" w:rsidRDefault="00100928" w:rsidP="008720A7">
            <w:pPr>
              <w:pStyle w:val="TableParagraph"/>
              <w:rPr>
                <w:sz w:val="24"/>
              </w:rPr>
            </w:pPr>
          </w:p>
          <w:p w14:paraId="67822E38" w14:textId="77777777" w:rsidR="00100928" w:rsidRDefault="00100928" w:rsidP="008720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49" w:type="dxa"/>
          </w:tcPr>
          <w:p w14:paraId="08340E30" w14:textId="7D97C856" w:rsidR="00100928" w:rsidRPr="00D57FCF" w:rsidRDefault="00100928" w:rsidP="008720A7">
            <w:pPr>
              <w:widowControl/>
              <w:shd w:val="clear" w:color="auto" w:fill="FFFFFF"/>
              <w:tabs>
                <w:tab w:val="left" w:pos="5071"/>
              </w:tabs>
              <w:autoSpaceDE/>
              <w:autoSpaceDN/>
              <w:ind w:right="98" w:firstLine="251"/>
              <w:jc w:val="both"/>
              <w:rPr>
                <w:sz w:val="24"/>
                <w:szCs w:val="24"/>
                <w:lang w:eastAsia="ru-RU"/>
              </w:rPr>
            </w:pPr>
            <w:r w:rsidRPr="001C1757">
              <w:rPr>
                <w:sz w:val="24"/>
                <w:szCs w:val="24"/>
              </w:rPr>
              <w:t xml:space="preserve">Пользование Тарифом возможно при условии одновременного подключения не менее четырех </w:t>
            </w:r>
            <w:r w:rsidRPr="001C1757">
              <w:rPr>
                <w:sz w:val="24"/>
                <w:szCs w:val="24"/>
                <w:lang w:eastAsia="ru-RU"/>
              </w:rPr>
              <w:t>точек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Pr="003D020A">
              <w:rPr>
                <w:sz w:val="24"/>
                <w:szCs w:val="24"/>
                <w:shd w:val="clear" w:color="auto" w:fill="FFFFFF"/>
              </w:rPr>
              <w:t>порт на активном оборудовании Оператора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в дальнейшем - </w:t>
            </w:r>
            <w:r w:rsidRPr="00135DBF">
              <w:rPr>
                <w:sz w:val="24"/>
                <w:szCs w:val="24"/>
                <w:shd w:val="clear" w:color="auto" w:fill="FFFFFF"/>
              </w:rPr>
              <w:t>Точка доступа</w:t>
            </w:r>
            <w:r>
              <w:rPr>
                <w:sz w:val="24"/>
                <w:szCs w:val="24"/>
              </w:rPr>
              <w:t>)</w:t>
            </w:r>
            <w:r w:rsidRPr="001C1757">
              <w:rPr>
                <w:sz w:val="24"/>
                <w:szCs w:val="24"/>
                <w:lang w:eastAsia="ru-RU"/>
              </w:rPr>
              <w:t>, в которых Оператор оказывает Абоненту Услугу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="00044A50">
              <w:rPr>
                <w:sz w:val="24"/>
                <w:szCs w:val="24"/>
                <w:lang w:eastAsia="ru-RU"/>
              </w:rPr>
              <w:t>А</w:t>
            </w:r>
            <w:r w:rsidRPr="00E65FD1">
              <w:rPr>
                <w:sz w:val="24"/>
                <w:szCs w:val="24"/>
                <w:lang w:eastAsia="ru-RU"/>
              </w:rPr>
              <w:t xml:space="preserve">дреса </w:t>
            </w:r>
            <w:r w:rsidRPr="00E65FD1">
              <w:rPr>
                <w:sz w:val="24"/>
                <w:szCs w:val="24"/>
                <w:shd w:val="clear" w:color="auto" w:fill="FFFFFF"/>
              </w:rPr>
              <w:t>Точек доступа</w:t>
            </w:r>
            <w:r w:rsidRPr="00E65FD1">
              <w:rPr>
                <w:sz w:val="24"/>
                <w:szCs w:val="24"/>
                <w:lang w:eastAsia="ru-RU"/>
              </w:rPr>
              <w:t xml:space="preserve"> указан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E65FD1">
              <w:rPr>
                <w:sz w:val="24"/>
                <w:szCs w:val="24"/>
                <w:lang w:eastAsia="ru-RU"/>
              </w:rPr>
              <w:t xml:space="preserve"> в Приложении №1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65FD1">
              <w:rPr>
                <w:sz w:val="24"/>
                <w:szCs w:val="24"/>
                <w:lang w:eastAsia="ru-RU"/>
              </w:rPr>
              <w:t xml:space="preserve"> к Договору</w:t>
            </w:r>
            <w:r w:rsidR="008720A7">
              <w:rPr>
                <w:sz w:val="24"/>
                <w:szCs w:val="24"/>
                <w:lang w:eastAsia="ru-RU"/>
              </w:rPr>
              <w:t>.</w:t>
            </w:r>
            <w:r w:rsidRPr="00E65FD1">
              <w:rPr>
                <w:sz w:val="24"/>
                <w:szCs w:val="24"/>
                <w:lang w:eastAsia="ru-RU"/>
              </w:rPr>
              <w:t xml:space="preserve"> </w:t>
            </w:r>
          </w:p>
          <w:p w14:paraId="5010F3DF" w14:textId="4487B901" w:rsidR="00100928" w:rsidRDefault="00100928" w:rsidP="008720A7">
            <w:pPr>
              <w:pStyle w:val="TableParagraph"/>
              <w:tabs>
                <w:tab w:val="left" w:pos="5071"/>
              </w:tabs>
              <w:ind w:right="98" w:firstLine="251"/>
              <w:jc w:val="both"/>
              <w:rPr>
                <w:sz w:val="24"/>
              </w:rPr>
            </w:pPr>
            <w:r>
              <w:rPr>
                <w:sz w:val="24"/>
              </w:rPr>
              <w:t>Начало расчетного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первое число месяца следующего с даты подключения/перехода на тарифный план. Размер авансового платежа за первый Расчетный период определяется исходя с даты начала оказания Услуг по Договору и должен быть достаточным для оплаты по Тарифному плану на </w:t>
            </w:r>
            <w:r>
              <w:rPr>
                <w:sz w:val="24"/>
              </w:rPr>
              <w:lastRenderedPageBreak/>
              <w:t>начало расчетного периода.</w:t>
            </w:r>
          </w:p>
        </w:tc>
      </w:tr>
    </w:tbl>
    <w:p w14:paraId="3B617F1C" w14:textId="61543988" w:rsidR="00100928" w:rsidRPr="006457B6" w:rsidRDefault="00100928" w:rsidP="008720A7">
      <w:pPr>
        <w:pStyle w:val="a3"/>
        <w:spacing w:before="240"/>
        <w:ind w:left="0"/>
        <w:rPr>
          <w:b/>
          <w:bCs/>
          <w:sz w:val="18"/>
          <w:szCs w:val="18"/>
          <w:shd w:val="clear" w:color="auto" w:fill="FFFFFF"/>
        </w:rPr>
      </w:pPr>
      <w:r w:rsidRPr="006457B6">
        <w:rPr>
          <w:b/>
          <w:bCs/>
        </w:rPr>
        <w:lastRenderedPageBreak/>
        <w:t xml:space="preserve"> </w:t>
      </w:r>
      <w:r w:rsidR="008720A7" w:rsidRPr="006457B6">
        <w:rPr>
          <w:b/>
          <w:bCs/>
        </w:rPr>
        <w:t xml:space="preserve"> </w:t>
      </w:r>
      <w:r w:rsidR="008720A7" w:rsidRPr="006457B6">
        <w:rPr>
          <w:b/>
          <w:bCs/>
          <w:sz w:val="18"/>
          <w:szCs w:val="18"/>
        </w:rPr>
        <w:t xml:space="preserve">* </w:t>
      </w:r>
      <w:r w:rsidRPr="006457B6">
        <w:rPr>
          <w:b/>
          <w:bCs/>
          <w:sz w:val="18"/>
          <w:szCs w:val="18"/>
        </w:rPr>
        <w:t xml:space="preserve">Стоимость </w:t>
      </w:r>
      <w:r w:rsidR="008720A7" w:rsidRPr="006457B6">
        <w:rPr>
          <w:b/>
          <w:bCs/>
          <w:sz w:val="18"/>
          <w:szCs w:val="18"/>
        </w:rPr>
        <w:t xml:space="preserve">Тарифа </w:t>
      </w:r>
      <w:r w:rsidRPr="006457B6">
        <w:rPr>
          <w:b/>
          <w:bCs/>
          <w:sz w:val="18"/>
          <w:szCs w:val="18"/>
        </w:rPr>
        <w:t xml:space="preserve">за одну </w:t>
      </w:r>
      <w:r w:rsidRPr="006457B6">
        <w:rPr>
          <w:b/>
          <w:bCs/>
          <w:sz w:val="18"/>
          <w:szCs w:val="18"/>
          <w:shd w:val="clear" w:color="auto" w:fill="FFFFFF"/>
        </w:rPr>
        <w:t>Точка доступа.</w:t>
      </w:r>
    </w:p>
    <w:p w14:paraId="2656390E" w14:textId="77777777" w:rsidR="00100928" w:rsidRPr="003D020A" w:rsidRDefault="00100928" w:rsidP="003D020A">
      <w:pPr>
        <w:pStyle w:val="a3"/>
        <w:spacing w:before="1"/>
        <w:ind w:left="360"/>
        <w:rPr>
          <w:sz w:val="18"/>
          <w:szCs w:val="18"/>
        </w:rPr>
      </w:pPr>
    </w:p>
    <w:p w14:paraId="1CE50354" w14:textId="77777777" w:rsidR="006457B6" w:rsidRDefault="006457B6" w:rsidP="008720A7">
      <w:pPr>
        <w:pStyle w:val="a5"/>
        <w:tabs>
          <w:tab w:val="left" w:pos="1002"/>
        </w:tabs>
        <w:ind w:left="0" w:firstLine="142"/>
        <w:jc w:val="both"/>
        <w:rPr>
          <w:sz w:val="24"/>
        </w:rPr>
      </w:pPr>
    </w:p>
    <w:p w14:paraId="54D7866E" w14:textId="2142DB55" w:rsidR="00100928" w:rsidRDefault="00100928" w:rsidP="008720A7">
      <w:pPr>
        <w:pStyle w:val="a5"/>
        <w:tabs>
          <w:tab w:val="left" w:pos="1002"/>
        </w:tabs>
        <w:ind w:left="0" w:firstLine="142"/>
        <w:jc w:val="both"/>
        <w:rPr>
          <w:sz w:val="24"/>
        </w:rPr>
      </w:pPr>
      <w:r>
        <w:rPr>
          <w:sz w:val="24"/>
        </w:rPr>
        <w:t>Архивные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Тарифные</w:t>
      </w:r>
      <w:r>
        <w:rPr>
          <w:spacing w:val="-2"/>
          <w:sz w:val="24"/>
        </w:rPr>
        <w:t xml:space="preserve"> планы.</w:t>
      </w:r>
    </w:p>
    <w:p w14:paraId="6B4D1A93" w14:textId="77777777" w:rsidR="00100928" w:rsidRDefault="00100928">
      <w:pPr>
        <w:pStyle w:val="a3"/>
        <w:ind w:left="0"/>
      </w:pPr>
    </w:p>
    <w:p w14:paraId="080179D5" w14:textId="77777777" w:rsidR="00100928" w:rsidRDefault="00100928" w:rsidP="008720A7">
      <w:pPr>
        <w:pStyle w:val="a3"/>
        <w:spacing w:after="240"/>
        <w:ind w:left="142" w:right="280" w:firstLine="2"/>
        <w:jc w:val="both"/>
      </w:pPr>
      <w:r>
        <w:t xml:space="preserve">Информация о Архивных Тарифных планах, сроках их действия, находится на Сайте </w:t>
      </w:r>
      <w:hyperlink r:id="rId5">
        <w:r>
          <w:t>Оператора.</w:t>
        </w:r>
      </w:hyperlink>
      <w:r>
        <w:t xml:space="preserve"> Заключение договоров на условиях Архивных Тарифных планов невозможно с даты прекращения их действия. Договора заключенные на условиях Архивных Тарифов считаются действующими до момента их расторжения Сторонами.</w:t>
      </w:r>
    </w:p>
    <w:p w14:paraId="105C694E" w14:textId="77777777" w:rsidR="00100928" w:rsidRPr="008720A7" w:rsidRDefault="00100928" w:rsidP="008720A7">
      <w:pPr>
        <w:pStyle w:val="a5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424273FD" w14:textId="77777777" w:rsidR="00100928" w:rsidRDefault="00100928" w:rsidP="00D93EB4">
      <w:pPr>
        <w:pStyle w:val="a5"/>
        <w:tabs>
          <w:tab w:val="left" w:pos="1014"/>
        </w:tabs>
        <w:ind w:left="142" w:right="282" w:firstLine="0"/>
        <w:jc w:val="both"/>
        <w:rPr>
          <w:sz w:val="24"/>
        </w:rPr>
      </w:pPr>
      <w:r>
        <w:rPr>
          <w:sz w:val="24"/>
        </w:rPr>
        <w:t>Технические показатели и нормы определяются,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Минкомсвязи России от 27.09.2007 г. No 113.</w:t>
      </w:r>
    </w:p>
    <w:p w14:paraId="78B0E357" w14:textId="77777777" w:rsidR="00D93EB4" w:rsidRDefault="00100928" w:rsidP="008720A7">
      <w:pPr>
        <w:pStyle w:val="a5"/>
        <w:tabs>
          <w:tab w:val="left" w:pos="284"/>
          <w:tab w:val="left" w:pos="3292"/>
          <w:tab w:val="left" w:pos="4801"/>
          <w:tab w:val="left" w:pos="6136"/>
          <w:tab w:val="left" w:pos="7367"/>
          <w:tab w:val="left" w:pos="8200"/>
          <w:tab w:val="left" w:pos="9710"/>
        </w:tabs>
        <w:ind w:left="142" w:firstLine="0"/>
        <w:rPr>
          <w:spacing w:val="-2"/>
          <w:sz w:val="24"/>
        </w:rPr>
      </w:pPr>
      <w:r>
        <w:rPr>
          <w:spacing w:val="-2"/>
          <w:sz w:val="24"/>
        </w:rPr>
        <w:t>Используемые</w:t>
      </w:r>
      <w:r w:rsidR="008720A7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протоколы</w:t>
      </w:r>
      <w:r w:rsidR="008720A7">
        <w:rPr>
          <w:sz w:val="24"/>
        </w:rPr>
        <w:t xml:space="preserve"> </w:t>
      </w:r>
      <w:r>
        <w:rPr>
          <w:spacing w:val="-2"/>
          <w:sz w:val="24"/>
        </w:rPr>
        <w:t>передачи</w:t>
      </w:r>
      <w:r w:rsidR="008720A7">
        <w:rPr>
          <w:sz w:val="24"/>
        </w:rPr>
        <w:t xml:space="preserve"> </w:t>
      </w:r>
      <w:r>
        <w:rPr>
          <w:spacing w:val="-2"/>
          <w:sz w:val="24"/>
        </w:rPr>
        <w:t>данных:</w:t>
      </w:r>
      <w:r w:rsidR="008720A7">
        <w:rPr>
          <w:sz w:val="24"/>
        </w:rPr>
        <w:t xml:space="preserve"> </w:t>
      </w:r>
      <w:r>
        <w:rPr>
          <w:spacing w:val="-4"/>
          <w:sz w:val="24"/>
        </w:rPr>
        <w:t>стек</w:t>
      </w:r>
      <w:r w:rsidR="008720A7">
        <w:rPr>
          <w:sz w:val="24"/>
        </w:rPr>
        <w:t xml:space="preserve"> </w:t>
      </w:r>
      <w:r>
        <w:rPr>
          <w:spacing w:val="-2"/>
          <w:sz w:val="24"/>
        </w:rPr>
        <w:t>протоколы</w:t>
      </w:r>
      <w:r w:rsidR="008720A7">
        <w:rPr>
          <w:sz w:val="24"/>
        </w:rPr>
        <w:t xml:space="preserve"> </w:t>
      </w:r>
      <w:r>
        <w:rPr>
          <w:spacing w:val="-2"/>
          <w:sz w:val="24"/>
        </w:rPr>
        <w:t>TCP/IP.</w:t>
      </w:r>
    </w:p>
    <w:p w14:paraId="4365962E" w14:textId="1278DE00" w:rsidR="008720A7" w:rsidRDefault="00100928" w:rsidP="008720A7">
      <w:pPr>
        <w:pStyle w:val="a5"/>
        <w:tabs>
          <w:tab w:val="left" w:pos="284"/>
          <w:tab w:val="left" w:pos="3292"/>
          <w:tab w:val="left" w:pos="4801"/>
          <w:tab w:val="left" w:pos="6136"/>
          <w:tab w:val="left" w:pos="7367"/>
          <w:tab w:val="left" w:pos="8200"/>
          <w:tab w:val="left" w:pos="9710"/>
        </w:tabs>
        <w:ind w:left="142" w:firstLine="0"/>
        <w:rPr>
          <w:sz w:val="24"/>
        </w:rPr>
      </w:pPr>
      <w:r w:rsidRPr="008720A7">
        <w:rPr>
          <w:spacing w:val="-5"/>
          <w:sz w:val="24"/>
        </w:rPr>
        <w:t>Вид</w:t>
      </w:r>
      <w:r w:rsidR="00D93EB4">
        <w:rPr>
          <w:sz w:val="24"/>
        </w:rPr>
        <w:t xml:space="preserve"> </w:t>
      </w:r>
      <w:r w:rsidRPr="008720A7">
        <w:rPr>
          <w:spacing w:val="-2"/>
          <w:sz w:val="24"/>
        </w:rPr>
        <w:t>(тип)</w:t>
      </w:r>
      <w:r w:rsidR="00D93EB4">
        <w:rPr>
          <w:sz w:val="24"/>
        </w:rPr>
        <w:t xml:space="preserve"> </w:t>
      </w:r>
      <w:r w:rsidRPr="008720A7">
        <w:rPr>
          <w:spacing w:val="-2"/>
          <w:sz w:val="24"/>
        </w:rPr>
        <w:t>Оборудования:</w:t>
      </w:r>
      <w:r w:rsidR="00D93EB4">
        <w:rPr>
          <w:sz w:val="24"/>
        </w:rPr>
        <w:t xml:space="preserve"> </w:t>
      </w:r>
      <w:r w:rsidRPr="008720A7">
        <w:rPr>
          <w:spacing w:val="-2"/>
          <w:sz w:val="24"/>
        </w:rPr>
        <w:t>оконечн</w:t>
      </w:r>
      <w:r w:rsidR="008720A7">
        <w:rPr>
          <w:spacing w:val="-2"/>
          <w:sz w:val="24"/>
        </w:rPr>
        <w:t xml:space="preserve">ое </w:t>
      </w:r>
      <w:r w:rsidR="00D93EB4">
        <w:rPr>
          <w:sz w:val="24"/>
        </w:rPr>
        <w:t xml:space="preserve"> </w:t>
      </w:r>
      <w:r w:rsidRPr="008720A7">
        <w:rPr>
          <w:spacing w:val="-2"/>
          <w:sz w:val="24"/>
        </w:rPr>
        <w:t>абонентское</w:t>
      </w:r>
      <w:r w:rsidR="00D93EB4">
        <w:rPr>
          <w:sz w:val="24"/>
        </w:rPr>
        <w:t xml:space="preserve"> </w:t>
      </w:r>
      <w:r w:rsidRPr="008720A7">
        <w:rPr>
          <w:spacing w:val="-2"/>
          <w:sz w:val="24"/>
        </w:rPr>
        <w:t>оборудование.</w:t>
      </w:r>
      <w:r w:rsidR="008720A7">
        <w:rPr>
          <w:sz w:val="24"/>
        </w:rPr>
        <w:t xml:space="preserve"> </w:t>
      </w:r>
    </w:p>
    <w:p w14:paraId="44D5D4F5" w14:textId="505E0EAB" w:rsidR="00100928" w:rsidRPr="008720A7" w:rsidRDefault="00100928" w:rsidP="00D93EB4">
      <w:pPr>
        <w:pStyle w:val="a5"/>
        <w:tabs>
          <w:tab w:val="left" w:pos="1398"/>
          <w:tab w:val="left" w:pos="3292"/>
          <w:tab w:val="left" w:pos="4801"/>
          <w:tab w:val="left" w:pos="6136"/>
          <w:tab w:val="left" w:pos="7367"/>
          <w:tab w:val="left" w:pos="8200"/>
          <w:tab w:val="left" w:pos="9710"/>
        </w:tabs>
        <w:ind w:left="144" w:firstLine="0"/>
        <w:rPr>
          <w:sz w:val="24"/>
        </w:rPr>
      </w:pPr>
      <w:r w:rsidRPr="008720A7">
        <w:rPr>
          <w:sz w:val="24"/>
        </w:rPr>
        <w:t>Основные</w:t>
      </w:r>
      <w:r w:rsidRPr="008720A7">
        <w:rPr>
          <w:spacing w:val="-2"/>
          <w:sz w:val="24"/>
        </w:rPr>
        <w:t xml:space="preserve"> </w:t>
      </w:r>
      <w:r w:rsidRPr="008720A7">
        <w:rPr>
          <w:sz w:val="24"/>
        </w:rPr>
        <w:t>требования</w:t>
      </w:r>
      <w:r w:rsidRPr="008720A7">
        <w:rPr>
          <w:spacing w:val="-2"/>
          <w:sz w:val="24"/>
        </w:rPr>
        <w:t xml:space="preserve"> </w:t>
      </w:r>
      <w:r w:rsidRPr="008720A7">
        <w:rPr>
          <w:sz w:val="24"/>
        </w:rPr>
        <w:t>при</w:t>
      </w:r>
      <w:r w:rsidRPr="008720A7">
        <w:rPr>
          <w:spacing w:val="-2"/>
          <w:sz w:val="24"/>
        </w:rPr>
        <w:t xml:space="preserve"> </w:t>
      </w:r>
      <w:r w:rsidRPr="008720A7">
        <w:rPr>
          <w:sz w:val="24"/>
        </w:rPr>
        <w:t>подключении</w:t>
      </w:r>
      <w:r w:rsidRPr="008720A7">
        <w:rPr>
          <w:spacing w:val="-1"/>
          <w:sz w:val="24"/>
        </w:rPr>
        <w:t xml:space="preserve"> </w:t>
      </w:r>
      <w:r w:rsidRPr="008720A7">
        <w:rPr>
          <w:sz w:val="24"/>
        </w:rPr>
        <w:t>и/или</w:t>
      </w:r>
      <w:r w:rsidRPr="008720A7">
        <w:rPr>
          <w:spacing w:val="-2"/>
          <w:sz w:val="24"/>
        </w:rPr>
        <w:t xml:space="preserve"> </w:t>
      </w:r>
      <w:r w:rsidRPr="008720A7">
        <w:rPr>
          <w:sz w:val="24"/>
        </w:rPr>
        <w:t>настройке</w:t>
      </w:r>
      <w:r w:rsidRPr="008720A7">
        <w:rPr>
          <w:spacing w:val="-2"/>
          <w:sz w:val="24"/>
        </w:rPr>
        <w:t xml:space="preserve"> Оборудования:</w:t>
      </w:r>
    </w:p>
    <w:p w14:paraId="5A579EA8" w14:textId="77777777" w:rsidR="00100928" w:rsidRDefault="00100928" w:rsidP="008720A7">
      <w:pPr>
        <w:pStyle w:val="a3"/>
        <w:ind w:left="142" w:firstLine="2"/>
        <w:jc w:val="both"/>
      </w:pPr>
      <w:r>
        <w:t>-поддержка</w:t>
      </w:r>
      <w:r>
        <w:rPr>
          <w:spacing w:val="-2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t>PPTP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L2TP;</w:t>
      </w:r>
    </w:p>
    <w:p w14:paraId="6E6E8332" w14:textId="77777777" w:rsidR="00100928" w:rsidRDefault="00100928" w:rsidP="008720A7">
      <w:pPr>
        <w:pStyle w:val="a3"/>
        <w:ind w:left="142" w:right="280"/>
        <w:jc w:val="both"/>
      </w:pPr>
      <w:r>
        <w:t xml:space="preserve">-наличие программного обеспечения и необходимых интерфейсов в зависимости от типа подключаемого Оборудования и наличие дистрибутива установленной версии операционной </w:t>
      </w:r>
      <w:r>
        <w:rPr>
          <w:spacing w:val="-2"/>
        </w:rPr>
        <w:t>системы;</w:t>
      </w:r>
    </w:p>
    <w:p w14:paraId="20AC1226" w14:textId="77777777" w:rsidR="00100928" w:rsidRDefault="00100928" w:rsidP="008720A7">
      <w:pPr>
        <w:pStyle w:val="a3"/>
        <w:ind w:left="142" w:right="280"/>
        <w:jc w:val="both"/>
      </w:pPr>
      <w:r>
        <w:t xml:space="preserve">- наличие электропитания 220В переменного тока к Оборудованию через сглаживающие фильтры </w:t>
      </w:r>
      <w:r>
        <w:rPr>
          <w:spacing w:val="-2"/>
        </w:rPr>
        <w:t>электропитания.</w:t>
      </w:r>
    </w:p>
    <w:p w14:paraId="0440EE63" w14:textId="77777777" w:rsidR="00100928" w:rsidRDefault="00100928" w:rsidP="00D93EB4">
      <w:pPr>
        <w:pStyle w:val="a5"/>
        <w:numPr>
          <w:ilvl w:val="0"/>
          <w:numId w:val="3"/>
        </w:numPr>
        <w:tabs>
          <w:tab w:val="left" w:pos="426"/>
        </w:tabs>
        <w:spacing w:before="273"/>
        <w:ind w:left="142" w:firstLine="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настройке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Абонент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0E39DB7" w14:textId="2DA3A926" w:rsidR="00100928" w:rsidRDefault="00D93EB4" w:rsidP="00D93EB4">
      <w:pPr>
        <w:pStyle w:val="a5"/>
        <w:tabs>
          <w:tab w:val="left" w:pos="1249"/>
        </w:tabs>
        <w:ind w:left="142" w:right="282" w:firstLine="0"/>
        <w:jc w:val="both"/>
        <w:rPr>
          <w:sz w:val="24"/>
        </w:rPr>
      </w:pPr>
      <w:r>
        <w:rPr>
          <w:sz w:val="24"/>
        </w:rPr>
        <w:t>- о</w:t>
      </w:r>
      <w:r w:rsidR="00100928">
        <w:rPr>
          <w:sz w:val="24"/>
        </w:rPr>
        <w:t>беспечить</w:t>
      </w:r>
      <w:r w:rsidR="00100928">
        <w:rPr>
          <w:spacing w:val="80"/>
          <w:w w:val="150"/>
          <w:sz w:val="24"/>
        </w:rPr>
        <w:t xml:space="preserve"> </w:t>
      </w:r>
      <w:r w:rsidR="00100928">
        <w:rPr>
          <w:sz w:val="24"/>
        </w:rPr>
        <w:t>возможность</w:t>
      </w:r>
      <w:r w:rsidR="00100928">
        <w:rPr>
          <w:spacing w:val="80"/>
          <w:w w:val="150"/>
          <w:sz w:val="24"/>
        </w:rPr>
        <w:t xml:space="preserve"> </w:t>
      </w:r>
      <w:r w:rsidR="00100928">
        <w:rPr>
          <w:sz w:val="24"/>
        </w:rPr>
        <w:t>подключения</w:t>
      </w:r>
      <w:r w:rsidR="00100928">
        <w:rPr>
          <w:spacing w:val="80"/>
          <w:w w:val="150"/>
          <w:sz w:val="24"/>
        </w:rPr>
        <w:t xml:space="preserve"> </w:t>
      </w:r>
      <w:r w:rsidR="00100928">
        <w:rPr>
          <w:sz w:val="24"/>
        </w:rPr>
        <w:t>Оборудования</w:t>
      </w:r>
      <w:r w:rsidR="00100928">
        <w:rPr>
          <w:spacing w:val="80"/>
          <w:w w:val="150"/>
          <w:sz w:val="24"/>
        </w:rPr>
        <w:t xml:space="preserve"> </w:t>
      </w:r>
      <w:r w:rsidR="00100928">
        <w:rPr>
          <w:sz w:val="24"/>
        </w:rPr>
        <w:t>к</w:t>
      </w:r>
      <w:r w:rsidR="00100928">
        <w:rPr>
          <w:spacing w:val="80"/>
          <w:w w:val="150"/>
          <w:sz w:val="24"/>
        </w:rPr>
        <w:t xml:space="preserve"> </w:t>
      </w:r>
      <w:r w:rsidR="00100928">
        <w:rPr>
          <w:sz w:val="24"/>
        </w:rPr>
        <w:t>компьютеру</w:t>
      </w:r>
      <w:r w:rsidR="00100928">
        <w:rPr>
          <w:spacing w:val="80"/>
          <w:w w:val="150"/>
          <w:sz w:val="24"/>
        </w:rPr>
        <w:t xml:space="preserve"> </w:t>
      </w:r>
      <w:r w:rsidR="00100928">
        <w:rPr>
          <w:sz w:val="24"/>
        </w:rPr>
        <w:t xml:space="preserve">по интерфейсу Ethernet 10/100/1000 </w:t>
      </w:r>
      <w:proofErr w:type="spellStart"/>
      <w:r w:rsidR="00100928">
        <w:rPr>
          <w:sz w:val="24"/>
        </w:rPr>
        <w:t>BaseT</w:t>
      </w:r>
      <w:proofErr w:type="spellEnd"/>
      <w:r w:rsidR="00100928">
        <w:rPr>
          <w:sz w:val="24"/>
        </w:rPr>
        <w:t xml:space="preserve"> (технология </w:t>
      </w:r>
      <w:proofErr w:type="spellStart"/>
      <w:r w:rsidR="00100928">
        <w:rPr>
          <w:sz w:val="24"/>
        </w:rPr>
        <w:t>Wi</w:t>
      </w:r>
      <w:proofErr w:type="spellEnd"/>
      <w:r w:rsidR="00100928">
        <w:rPr>
          <w:sz w:val="24"/>
        </w:rPr>
        <w:t>-Fi или порт USB при условии поддержки данного подключения Оборудованием), доступ в помещение для инсталляции Услуг и должен оказывать содействие в монтаже распределительной сети.</w:t>
      </w:r>
    </w:p>
    <w:p w14:paraId="17266593" w14:textId="4D91E4F1" w:rsidR="00100928" w:rsidRDefault="00D93EB4" w:rsidP="00D93EB4">
      <w:pPr>
        <w:pStyle w:val="a3"/>
        <w:ind w:left="142" w:right="283"/>
        <w:jc w:val="both"/>
      </w:pPr>
      <w:r>
        <w:t>- а</w:t>
      </w:r>
      <w:r w:rsidR="00100928">
        <w:t>бонент должен предоставить доступ к ресурсам установленной операционной системы</w:t>
      </w:r>
      <w:r w:rsidR="00100928">
        <w:rPr>
          <w:spacing w:val="40"/>
        </w:rPr>
        <w:t xml:space="preserve"> </w:t>
      </w:r>
      <w:r w:rsidR="00100928">
        <w:t xml:space="preserve">для установки программного обеспечения модема/сетевой карты и конфигурирования TCP/IP </w:t>
      </w:r>
      <w:r w:rsidR="00100928">
        <w:rPr>
          <w:spacing w:val="-2"/>
        </w:rPr>
        <w:t>соединения.</w:t>
      </w:r>
    </w:p>
    <w:p w14:paraId="3713880D" w14:textId="7904A90E" w:rsidR="00100928" w:rsidRDefault="00D93EB4" w:rsidP="00D93EB4">
      <w:pPr>
        <w:pStyle w:val="a3"/>
        <w:spacing w:before="1"/>
        <w:ind w:left="142" w:right="281"/>
        <w:jc w:val="both"/>
      </w:pPr>
      <w:r>
        <w:t>- а</w:t>
      </w:r>
      <w:r w:rsidR="00100928">
        <w:t xml:space="preserve">бонент должен предоставить инсталляционный комплект (дистрибутив) установленной операционной системы для установки на его компьютер необходимых дополнительных </w:t>
      </w:r>
      <w:r w:rsidR="00100928">
        <w:rPr>
          <w:spacing w:val="-2"/>
        </w:rPr>
        <w:t>компонентов.</w:t>
      </w:r>
    </w:p>
    <w:p w14:paraId="2A92D4F7" w14:textId="77777777" w:rsidR="00D93EB4" w:rsidRDefault="00100928" w:rsidP="00D93EB4">
      <w:pPr>
        <w:pStyle w:val="a5"/>
        <w:numPr>
          <w:ilvl w:val="0"/>
          <w:numId w:val="3"/>
        </w:numPr>
        <w:tabs>
          <w:tab w:val="left" w:pos="426"/>
        </w:tabs>
        <w:spacing w:before="276"/>
        <w:ind w:left="142" w:right="283" w:firstLine="0"/>
        <w:jc w:val="both"/>
        <w:rPr>
          <w:sz w:val="24"/>
        </w:rPr>
      </w:pPr>
      <w:r>
        <w:rPr>
          <w:sz w:val="24"/>
        </w:rPr>
        <w:t xml:space="preserve">Минимальные требования к оконечному оборудованию – компьютеру, принадлежащему </w:t>
      </w:r>
      <w:r>
        <w:rPr>
          <w:spacing w:val="-2"/>
          <w:sz w:val="24"/>
        </w:rPr>
        <w:t>Абоненту:</w:t>
      </w:r>
    </w:p>
    <w:p w14:paraId="4403E46C" w14:textId="25B3EF68" w:rsidR="00100928" w:rsidRPr="00D93EB4" w:rsidRDefault="00D93EB4" w:rsidP="00D93EB4">
      <w:pPr>
        <w:pStyle w:val="a5"/>
        <w:tabs>
          <w:tab w:val="left" w:pos="426"/>
        </w:tabs>
        <w:ind w:left="142" w:right="283" w:firstLine="0"/>
        <w:jc w:val="both"/>
        <w:rPr>
          <w:sz w:val="24"/>
        </w:rPr>
      </w:pPr>
      <w:r>
        <w:rPr>
          <w:sz w:val="24"/>
        </w:rPr>
        <w:t>- д</w:t>
      </w:r>
      <w:r w:rsidR="00100928" w:rsidRPr="00D93EB4">
        <w:rPr>
          <w:sz w:val="24"/>
        </w:rPr>
        <w:t>ля</w:t>
      </w:r>
      <w:r w:rsidR="00100928" w:rsidRPr="00D93EB4">
        <w:rPr>
          <w:spacing w:val="-1"/>
          <w:sz w:val="24"/>
        </w:rPr>
        <w:t xml:space="preserve"> </w:t>
      </w:r>
      <w:r w:rsidR="00100928" w:rsidRPr="00D93EB4">
        <w:rPr>
          <w:sz w:val="24"/>
        </w:rPr>
        <w:t>подключения</w:t>
      </w:r>
      <w:r w:rsidR="00100928" w:rsidRPr="00D93EB4">
        <w:rPr>
          <w:spacing w:val="-1"/>
          <w:sz w:val="24"/>
        </w:rPr>
        <w:t xml:space="preserve"> </w:t>
      </w:r>
      <w:r w:rsidR="00100928" w:rsidRPr="00D93EB4">
        <w:rPr>
          <w:sz w:val="24"/>
        </w:rPr>
        <w:t>к Услугам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Абонент должен иметь работоспособный компьютер</w:t>
      </w:r>
      <w:r w:rsidR="00100928" w:rsidRPr="00D93EB4">
        <w:rPr>
          <w:spacing w:val="-1"/>
          <w:sz w:val="24"/>
        </w:rPr>
        <w:t xml:space="preserve"> </w:t>
      </w:r>
      <w:r w:rsidR="00100928" w:rsidRPr="00D93EB4">
        <w:rPr>
          <w:sz w:val="24"/>
        </w:rPr>
        <w:t>с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сетевой картой,</w:t>
      </w:r>
      <w:r w:rsidR="00100928" w:rsidRPr="00D93EB4">
        <w:rPr>
          <w:spacing w:val="-1"/>
          <w:sz w:val="24"/>
        </w:rPr>
        <w:t xml:space="preserve"> </w:t>
      </w:r>
      <w:r w:rsidR="00100928" w:rsidRPr="00D93EB4">
        <w:rPr>
          <w:sz w:val="24"/>
        </w:rPr>
        <w:t>а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при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подключении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с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использованием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маршрутизатора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компьютер</w:t>
      </w:r>
      <w:r w:rsidR="00100928" w:rsidRPr="00D93EB4">
        <w:rPr>
          <w:spacing w:val="-1"/>
          <w:sz w:val="24"/>
        </w:rPr>
        <w:t xml:space="preserve"> </w:t>
      </w:r>
      <w:r w:rsidR="00100928" w:rsidRPr="00D93EB4">
        <w:rPr>
          <w:sz w:val="24"/>
        </w:rPr>
        <w:t>Абонента</w:t>
      </w:r>
      <w:r w:rsidR="00100928" w:rsidRPr="00D93EB4">
        <w:rPr>
          <w:spacing w:val="-2"/>
          <w:sz w:val="24"/>
        </w:rPr>
        <w:t xml:space="preserve"> </w:t>
      </w:r>
      <w:r w:rsidR="00100928" w:rsidRPr="00D93EB4">
        <w:rPr>
          <w:sz w:val="24"/>
        </w:rPr>
        <w:t>должен</w:t>
      </w:r>
      <w:r w:rsidR="00100928" w:rsidRPr="00D93EB4">
        <w:rPr>
          <w:spacing w:val="-5"/>
          <w:sz w:val="24"/>
        </w:rPr>
        <w:t xml:space="preserve"> </w:t>
      </w:r>
      <w:r w:rsidR="00100928" w:rsidRPr="00D93EB4">
        <w:rPr>
          <w:sz w:val="24"/>
        </w:rPr>
        <w:t xml:space="preserve">иметь конфигурацию, соответствующую требованиям, указанным в документации на маршрутизатор (наличие порта USB или 10/100Base T-Ethernet, CD-ROM, 1Мб дискового пространства, WIFI </w:t>
      </w:r>
      <w:r w:rsidR="00100928" w:rsidRPr="00D93EB4">
        <w:rPr>
          <w:spacing w:val="-2"/>
          <w:sz w:val="24"/>
        </w:rPr>
        <w:t>адаптер).</w:t>
      </w:r>
    </w:p>
    <w:p w14:paraId="06AC35B0" w14:textId="1662490A" w:rsidR="00D93EB4" w:rsidRPr="00D93EB4" w:rsidRDefault="00D93EB4" w:rsidP="00D93EB4">
      <w:pPr>
        <w:pStyle w:val="a5"/>
        <w:tabs>
          <w:tab w:val="left" w:pos="1002"/>
        </w:tabs>
        <w:ind w:left="142" w:firstLine="0"/>
        <w:jc w:val="both"/>
        <w:rPr>
          <w:sz w:val="24"/>
          <w:szCs w:val="24"/>
        </w:rPr>
      </w:pPr>
      <w:r>
        <w:rPr>
          <w:sz w:val="24"/>
        </w:rPr>
        <w:t>- н</w:t>
      </w:r>
      <w:r w:rsidR="00100928">
        <w:rPr>
          <w:sz w:val="24"/>
        </w:rPr>
        <w:t>а</w:t>
      </w:r>
      <w:r w:rsidR="00100928">
        <w:rPr>
          <w:spacing w:val="-5"/>
          <w:sz w:val="24"/>
        </w:rPr>
        <w:t xml:space="preserve"> </w:t>
      </w:r>
      <w:r w:rsidR="00100928" w:rsidRPr="00D93EB4">
        <w:rPr>
          <w:sz w:val="24"/>
          <w:szCs w:val="24"/>
        </w:rPr>
        <w:t>компьютере</w:t>
      </w:r>
      <w:r w:rsidR="00100928" w:rsidRPr="00D93EB4">
        <w:rPr>
          <w:spacing w:val="-3"/>
          <w:sz w:val="24"/>
          <w:szCs w:val="24"/>
        </w:rPr>
        <w:t xml:space="preserve"> </w:t>
      </w:r>
      <w:r w:rsidR="00100928" w:rsidRPr="00D93EB4">
        <w:rPr>
          <w:sz w:val="24"/>
          <w:szCs w:val="24"/>
        </w:rPr>
        <w:t>Абонента</w:t>
      </w:r>
      <w:r w:rsidR="00100928" w:rsidRPr="00D93EB4">
        <w:rPr>
          <w:spacing w:val="-3"/>
          <w:sz w:val="24"/>
          <w:szCs w:val="24"/>
        </w:rPr>
        <w:t xml:space="preserve"> </w:t>
      </w:r>
      <w:r w:rsidR="00100928" w:rsidRPr="00D93EB4">
        <w:rPr>
          <w:sz w:val="24"/>
          <w:szCs w:val="24"/>
        </w:rPr>
        <w:t>должны</w:t>
      </w:r>
      <w:r w:rsidR="00100928" w:rsidRPr="00D93EB4">
        <w:rPr>
          <w:spacing w:val="-3"/>
          <w:sz w:val="24"/>
          <w:szCs w:val="24"/>
        </w:rPr>
        <w:t xml:space="preserve"> </w:t>
      </w:r>
      <w:r w:rsidR="00100928" w:rsidRPr="00D93EB4">
        <w:rPr>
          <w:sz w:val="24"/>
          <w:szCs w:val="24"/>
        </w:rPr>
        <w:t>отсутствовать</w:t>
      </w:r>
      <w:r w:rsidR="00100928" w:rsidRPr="00D93EB4">
        <w:rPr>
          <w:spacing w:val="-2"/>
          <w:sz w:val="24"/>
          <w:szCs w:val="24"/>
        </w:rPr>
        <w:t xml:space="preserve"> </w:t>
      </w:r>
      <w:r w:rsidR="00100928" w:rsidRPr="00D93EB4">
        <w:rPr>
          <w:sz w:val="24"/>
          <w:szCs w:val="24"/>
        </w:rPr>
        <w:t>аппаратные</w:t>
      </w:r>
      <w:r w:rsidR="00100928" w:rsidRPr="00D93EB4">
        <w:rPr>
          <w:spacing w:val="-3"/>
          <w:sz w:val="24"/>
          <w:szCs w:val="24"/>
        </w:rPr>
        <w:t xml:space="preserve"> </w:t>
      </w:r>
      <w:r w:rsidR="00100928" w:rsidRPr="00D93EB4">
        <w:rPr>
          <w:spacing w:val="-2"/>
          <w:sz w:val="24"/>
          <w:szCs w:val="24"/>
        </w:rPr>
        <w:t>конфликты.</w:t>
      </w:r>
    </w:p>
    <w:p w14:paraId="67B05520" w14:textId="6E28E590" w:rsidR="00100928" w:rsidRPr="00D93EB4" w:rsidRDefault="00D93EB4" w:rsidP="00D93EB4">
      <w:pPr>
        <w:pStyle w:val="a5"/>
        <w:tabs>
          <w:tab w:val="left" w:pos="1002"/>
        </w:tabs>
        <w:ind w:left="142" w:right="287" w:firstLine="0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100928" w:rsidRPr="00D93EB4">
        <w:rPr>
          <w:sz w:val="24"/>
          <w:szCs w:val="24"/>
        </w:rPr>
        <w:t xml:space="preserve">а компьютере Абонента должна быть корректно установлена операционная система </w:t>
      </w:r>
      <w:r w:rsidR="00100928" w:rsidRPr="00D93EB4">
        <w:rPr>
          <w:spacing w:val="-2"/>
          <w:sz w:val="24"/>
          <w:szCs w:val="24"/>
        </w:rPr>
        <w:t>(Windows</w:t>
      </w:r>
      <w:r w:rsidRPr="00D93EB4">
        <w:rPr>
          <w:spacing w:val="-2"/>
          <w:sz w:val="24"/>
          <w:szCs w:val="24"/>
        </w:rPr>
        <w:t xml:space="preserve"> </w:t>
      </w:r>
      <w:r w:rsidR="00100928" w:rsidRPr="00D93EB4">
        <w:rPr>
          <w:sz w:val="24"/>
          <w:szCs w:val="24"/>
        </w:rPr>
        <w:t>95/98/Me/2000/ХР/7/8 и более старшие версии). В случае установки других операционных систем (Unix, DOS, OS/2), абонент самостоятельно осуществляет настройку программного обеспечения для подключения к сети Оператора.</w:t>
      </w:r>
    </w:p>
    <w:p w14:paraId="72BE9B4B" w14:textId="77777777" w:rsidR="00100928" w:rsidRPr="00D93EB4" w:rsidRDefault="00100928" w:rsidP="008720A7">
      <w:pPr>
        <w:pStyle w:val="a3"/>
        <w:ind w:left="142"/>
      </w:pPr>
    </w:p>
    <w:p w14:paraId="155870F4" w14:textId="77777777" w:rsidR="00100928" w:rsidRDefault="00100928" w:rsidP="00D93EB4">
      <w:pPr>
        <w:pStyle w:val="a5"/>
        <w:numPr>
          <w:ilvl w:val="0"/>
          <w:numId w:val="3"/>
        </w:numPr>
        <w:tabs>
          <w:tab w:val="left" w:pos="426"/>
        </w:tabs>
        <w:ind w:left="142" w:right="282" w:firstLine="0"/>
        <w:jc w:val="both"/>
        <w:rPr>
          <w:sz w:val="24"/>
        </w:rPr>
      </w:pPr>
      <w:r w:rsidRPr="00D93EB4">
        <w:rPr>
          <w:sz w:val="24"/>
          <w:szCs w:val="24"/>
        </w:rPr>
        <w:t>Ответственность за выполнение лицензионных соглашений в связи с использованием программного обеспечения</w:t>
      </w:r>
      <w:r>
        <w:rPr>
          <w:sz w:val="24"/>
        </w:rPr>
        <w:t xml:space="preserve"> сторонних разработчиков несет Абонент.</w:t>
      </w:r>
    </w:p>
    <w:p w14:paraId="7CF1F8E9" w14:textId="77777777" w:rsidR="00100928" w:rsidRDefault="00100928" w:rsidP="008720A7">
      <w:pPr>
        <w:pStyle w:val="a3"/>
        <w:ind w:left="142"/>
      </w:pPr>
    </w:p>
    <w:p w14:paraId="69E6EC4B" w14:textId="77777777" w:rsidR="00100928" w:rsidRPr="006457B6" w:rsidRDefault="00100928" w:rsidP="00D93EB4">
      <w:pPr>
        <w:pStyle w:val="a5"/>
        <w:numPr>
          <w:ilvl w:val="0"/>
          <w:numId w:val="3"/>
        </w:numPr>
        <w:tabs>
          <w:tab w:val="left" w:pos="426"/>
        </w:tabs>
        <w:ind w:left="142" w:right="280" w:firstLine="0"/>
        <w:jc w:val="both"/>
        <w:rPr>
          <w:sz w:val="24"/>
        </w:rPr>
      </w:pPr>
      <w:r>
        <w:rPr>
          <w:sz w:val="24"/>
        </w:rPr>
        <w:t xml:space="preserve">Оператор не предоставляет и не распространяет программное обеспечение. Поставка иного программного обеспечения возможна в рамках отдельных соглашений сторон или предложений </w:t>
      </w:r>
      <w:r>
        <w:rPr>
          <w:spacing w:val="-2"/>
          <w:sz w:val="24"/>
        </w:rPr>
        <w:t>Оператора.</w:t>
      </w:r>
    </w:p>
    <w:p w14:paraId="560EE348" w14:textId="77777777" w:rsidR="006457B6" w:rsidRPr="00D93EB4" w:rsidRDefault="006457B6" w:rsidP="006457B6">
      <w:pPr>
        <w:pStyle w:val="a5"/>
        <w:tabs>
          <w:tab w:val="left" w:pos="426"/>
        </w:tabs>
        <w:ind w:left="0" w:right="280" w:firstLine="0"/>
        <w:jc w:val="both"/>
        <w:rPr>
          <w:sz w:val="24"/>
        </w:rPr>
      </w:pPr>
    </w:p>
    <w:p w14:paraId="62975896" w14:textId="23E146AF" w:rsidR="00100928" w:rsidRPr="00D93EB4" w:rsidRDefault="00100928" w:rsidP="00D93EB4">
      <w:pPr>
        <w:pStyle w:val="a5"/>
        <w:numPr>
          <w:ilvl w:val="0"/>
          <w:numId w:val="3"/>
        </w:numPr>
        <w:tabs>
          <w:tab w:val="left" w:pos="426"/>
        </w:tabs>
        <w:ind w:left="142" w:right="28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</w:t>
      </w:r>
      <w:r w:rsidR="00D93EB4">
        <w:rPr>
          <w:sz w:val="24"/>
        </w:rPr>
        <w:t xml:space="preserve"> </w:t>
      </w:r>
      <w:r>
        <w:rPr>
          <w:sz w:val="24"/>
        </w:rPr>
        <w:t xml:space="preserve">соединения только на компьютере Абонента, непосредственно подключенном к </w:t>
      </w:r>
      <w:r>
        <w:rPr>
          <w:spacing w:val="-2"/>
          <w:sz w:val="24"/>
        </w:rPr>
        <w:t>роутеру/коммутатору.</w:t>
      </w:r>
    </w:p>
    <w:p w14:paraId="75D636C1" w14:textId="5B4F594B" w:rsidR="00100928" w:rsidRDefault="00100928" w:rsidP="00D93EB4">
      <w:pPr>
        <w:pStyle w:val="a3"/>
        <w:ind w:left="142" w:right="332" w:firstLine="284"/>
        <w:jc w:val="both"/>
      </w:pPr>
      <w:r>
        <w:t>Скорость</w:t>
      </w:r>
      <w:r>
        <w:rPr>
          <w:spacing w:val="-2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от технических особенностей Услуг, предоставляемых Оператором, личного оборудования</w:t>
      </w:r>
      <w:r w:rsidR="00D93EB4">
        <w:t xml:space="preserve"> </w:t>
      </w:r>
      <w:r>
        <w:t>Абонента, но и от действий Третьих лиц: операторов связи, организаций и лиц, управляющих сегментами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(сети</w:t>
      </w:r>
      <w:r>
        <w:rPr>
          <w:spacing w:val="-3"/>
        </w:rPr>
        <w:t xml:space="preserve"> </w:t>
      </w:r>
      <w:r>
        <w:t>Интернет),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 (телефонного кабеля, сетей передачи данных прочих операторов, а также доступности удаленных серверов и другого сетевого оборудования, с которыми Абонентское оборудование осуществляет обмен данными). Показатели качества Услуг распространяются и выполняются Оператором только на ресурсы, расположенные в Сети связи Оператора.</w:t>
      </w:r>
    </w:p>
    <w:p w14:paraId="35FF8EAA" w14:textId="77777777" w:rsidR="00100928" w:rsidRDefault="00100928" w:rsidP="00D93EB4">
      <w:pPr>
        <w:pStyle w:val="a3"/>
        <w:tabs>
          <w:tab w:val="left" w:pos="10445"/>
        </w:tabs>
        <w:spacing w:before="1"/>
        <w:ind w:left="142" w:right="332" w:firstLine="284"/>
        <w:jc w:val="both"/>
      </w:pPr>
      <w:r>
        <w:t>При максимальной загрузке сети установление соединения между оборудованием Сети связи 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Оператора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Пользовательским</w:t>
      </w:r>
      <w:r>
        <w:rPr>
          <w:spacing w:val="-5"/>
        </w:rPr>
        <w:t xml:space="preserve"> </w:t>
      </w:r>
      <w:r>
        <w:t>(оконечным)</w:t>
      </w:r>
      <w:r>
        <w:rPr>
          <w:spacing w:val="-5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 максимально возможной скорости согласно тарифу Абонента.</w:t>
      </w:r>
    </w:p>
    <w:p w14:paraId="27FBD101" w14:textId="42EE10DC" w:rsidR="00100928" w:rsidRPr="006457B6" w:rsidRDefault="00100928" w:rsidP="006457B6">
      <w:pPr>
        <w:pStyle w:val="a5"/>
        <w:numPr>
          <w:ilvl w:val="0"/>
          <w:numId w:val="3"/>
        </w:numPr>
        <w:tabs>
          <w:tab w:val="left" w:pos="426"/>
          <w:tab w:val="left" w:pos="2207"/>
          <w:tab w:val="left" w:pos="2675"/>
          <w:tab w:val="left" w:pos="3460"/>
          <w:tab w:val="left" w:pos="5392"/>
          <w:tab w:val="left" w:pos="5826"/>
          <w:tab w:val="left" w:pos="6753"/>
          <w:tab w:val="left" w:pos="8476"/>
          <w:tab w:val="left" w:pos="9923"/>
          <w:tab w:val="left" w:pos="10065"/>
        </w:tabs>
        <w:spacing w:before="273"/>
        <w:ind w:left="142" w:right="287" w:firstLine="0"/>
        <w:jc w:val="both"/>
        <w:rPr>
          <w:sz w:val="24"/>
          <w:szCs w:val="24"/>
        </w:rPr>
      </w:pPr>
      <w:r w:rsidRPr="006457B6">
        <w:rPr>
          <w:spacing w:val="-2"/>
          <w:sz w:val="24"/>
          <w:szCs w:val="24"/>
        </w:rPr>
        <w:t>Оператор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6"/>
          <w:sz w:val="24"/>
          <w:szCs w:val="24"/>
        </w:rPr>
        <w:t>не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2"/>
          <w:sz w:val="24"/>
          <w:szCs w:val="24"/>
        </w:rPr>
        <w:t>несет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2"/>
          <w:sz w:val="24"/>
          <w:szCs w:val="24"/>
        </w:rPr>
        <w:t>ответственности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6"/>
          <w:sz w:val="24"/>
          <w:szCs w:val="24"/>
        </w:rPr>
        <w:t>за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2"/>
          <w:sz w:val="24"/>
          <w:szCs w:val="24"/>
        </w:rPr>
        <w:t>работу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2"/>
          <w:sz w:val="24"/>
          <w:szCs w:val="24"/>
        </w:rPr>
        <w:t>оборудования,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2"/>
          <w:sz w:val="24"/>
          <w:szCs w:val="24"/>
        </w:rPr>
        <w:t>приобретенного</w:t>
      </w:r>
      <w:r w:rsidR="006457B6" w:rsidRPr="006457B6">
        <w:rPr>
          <w:sz w:val="24"/>
          <w:szCs w:val="24"/>
        </w:rPr>
        <w:t xml:space="preserve"> </w:t>
      </w:r>
      <w:r w:rsidRPr="006457B6">
        <w:rPr>
          <w:spacing w:val="-10"/>
          <w:sz w:val="24"/>
          <w:szCs w:val="24"/>
        </w:rPr>
        <w:t xml:space="preserve">и </w:t>
      </w:r>
      <w:r w:rsidRPr="006457B6">
        <w:rPr>
          <w:spacing w:val="-2"/>
          <w:sz w:val="24"/>
          <w:szCs w:val="24"/>
        </w:rPr>
        <w:t>установленного</w:t>
      </w:r>
      <w:r w:rsidR="006457B6" w:rsidRPr="006457B6">
        <w:rPr>
          <w:spacing w:val="-2"/>
          <w:sz w:val="24"/>
          <w:szCs w:val="24"/>
        </w:rPr>
        <w:t xml:space="preserve"> </w:t>
      </w:r>
      <w:r w:rsidR="006457B6" w:rsidRPr="006457B6">
        <w:rPr>
          <w:sz w:val="24"/>
          <w:szCs w:val="24"/>
        </w:rPr>
        <w:t>А</w:t>
      </w:r>
      <w:r w:rsidRPr="006457B6">
        <w:rPr>
          <w:sz w:val="24"/>
          <w:szCs w:val="24"/>
        </w:rPr>
        <w:t>бонентом</w:t>
      </w:r>
      <w:r w:rsidRPr="006457B6">
        <w:rPr>
          <w:spacing w:val="-7"/>
          <w:sz w:val="24"/>
          <w:szCs w:val="24"/>
        </w:rPr>
        <w:t xml:space="preserve"> </w:t>
      </w:r>
      <w:r w:rsidRPr="006457B6">
        <w:rPr>
          <w:sz w:val="24"/>
          <w:szCs w:val="24"/>
        </w:rPr>
        <w:t>самостоятельно</w:t>
      </w:r>
      <w:r w:rsidRPr="006457B6">
        <w:rPr>
          <w:spacing w:val="-4"/>
          <w:sz w:val="24"/>
          <w:szCs w:val="24"/>
        </w:rPr>
        <w:t xml:space="preserve"> </w:t>
      </w:r>
      <w:r w:rsidRPr="006457B6">
        <w:rPr>
          <w:sz w:val="24"/>
          <w:szCs w:val="24"/>
        </w:rPr>
        <w:t>(включая</w:t>
      </w:r>
      <w:r w:rsidRPr="006457B6">
        <w:rPr>
          <w:spacing w:val="-4"/>
          <w:sz w:val="24"/>
          <w:szCs w:val="24"/>
        </w:rPr>
        <w:t xml:space="preserve"> </w:t>
      </w:r>
      <w:r w:rsidRPr="006457B6">
        <w:rPr>
          <w:sz w:val="24"/>
          <w:szCs w:val="24"/>
        </w:rPr>
        <w:t>внутриквартирную</w:t>
      </w:r>
      <w:r w:rsidRPr="006457B6">
        <w:rPr>
          <w:spacing w:val="-3"/>
          <w:sz w:val="24"/>
          <w:szCs w:val="24"/>
        </w:rPr>
        <w:t xml:space="preserve"> </w:t>
      </w:r>
      <w:r w:rsidRPr="006457B6">
        <w:rPr>
          <w:sz w:val="24"/>
          <w:szCs w:val="24"/>
        </w:rPr>
        <w:t>коаксиальную</w:t>
      </w:r>
      <w:r w:rsidRPr="006457B6">
        <w:rPr>
          <w:spacing w:val="-4"/>
          <w:sz w:val="24"/>
          <w:szCs w:val="24"/>
        </w:rPr>
        <w:t xml:space="preserve"> </w:t>
      </w:r>
      <w:r w:rsidRPr="006457B6">
        <w:rPr>
          <w:sz w:val="24"/>
          <w:szCs w:val="24"/>
        </w:rPr>
        <w:t>проводку/витую</w:t>
      </w:r>
      <w:r w:rsidRPr="006457B6">
        <w:rPr>
          <w:spacing w:val="-5"/>
          <w:sz w:val="24"/>
          <w:szCs w:val="24"/>
        </w:rPr>
        <w:t xml:space="preserve"> </w:t>
      </w:r>
      <w:r w:rsidRPr="006457B6">
        <w:rPr>
          <w:spacing w:val="-2"/>
          <w:sz w:val="24"/>
          <w:szCs w:val="24"/>
        </w:rPr>
        <w:t>пару).</w:t>
      </w:r>
    </w:p>
    <w:sectPr w:rsidR="00100928" w:rsidRPr="006457B6" w:rsidSect="006457B6">
      <w:pgSz w:w="11910" w:h="16840"/>
      <w:pgMar w:top="760" w:right="283" w:bottom="85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2F7"/>
    <w:multiLevelType w:val="hybridMultilevel"/>
    <w:tmpl w:val="CB26F398"/>
    <w:lvl w:ilvl="0" w:tplc="CFEAFEA2">
      <w:start w:val="2"/>
      <w:numFmt w:val="decimal"/>
      <w:lvlText w:val="%1"/>
      <w:lvlJc w:val="left"/>
      <w:pPr>
        <w:ind w:left="1398" w:hanging="756"/>
      </w:pPr>
      <w:rPr>
        <w:rFonts w:cs="Times New Roman" w:hint="default"/>
      </w:rPr>
    </w:lvl>
    <w:lvl w:ilvl="1" w:tplc="26805D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D89610">
      <w:numFmt w:val="bullet"/>
      <w:lvlText w:val="•"/>
      <w:lvlJc w:val="left"/>
      <w:pPr>
        <w:ind w:left="3274" w:hanging="756"/>
      </w:pPr>
      <w:rPr>
        <w:rFonts w:hint="default"/>
      </w:rPr>
    </w:lvl>
    <w:lvl w:ilvl="3" w:tplc="5A04B74E">
      <w:numFmt w:val="bullet"/>
      <w:lvlText w:val="•"/>
      <w:lvlJc w:val="left"/>
      <w:pPr>
        <w:ind w:left="4212" w:hanging="756"/>
      </w:pPr>
      <w:rPr>
        <w:rFonts w:hint="default"/>
      </w:rPr>
    </w:lvl>
    <w:lvl w:ilvl="4" w:tplc="AD288570">
      <w:numFmt w:val="bullet"/>
      <w:lvlText w:val="•"/>
      <w:lvlJc w:val="left"/>
      <w:pPr>
        <w:ind w:left="5149" w:hanging="756"/>
      </w:pPr>
      <w:rPr>
        <w:rFonts w:hint="default"/>
      </w:rPr>
    </w:lvl>
    <w:lvl w:ilvl="5" w:tplc="85322D68">
      <w:numFmt w:val="bullet"/>
      <w:lvlText w:val="•"/>
      <w:lvlJc w:val="left"/>
      <w:pPr>
        <w:ind w:left="6086" w:hanging="756"/>
      </w:pPr>
      <w:rPr>
        <w:rFonts w:hint="default"/>
      </w:rPr>
    </w:lvl>
    <w:lvl w:ilvl="6" w:tplc="591C1F02">
      <w:numFmt w:val="bullet"/>
      <w:lvlText w:val="•"/>
      <w:lvlJc w:val="left"/>
      <w:pPr>
        <w:ind w:left="7024" w:hanging="756"/>
      </w:pPr>
      <w:rPr>
        <w:rFonts w:hint="default"/>
      </w:rPr>
    </w:lvl>
    <w:lvl w:ilvl="7" w:tplc="002C0F36">
      <w:numFmt w:val="bullet"/>
      <w:lvlText w:val="•"/>
      <w:lvlJc w:val="left"/>
      <w:pPr>
        <w:ind w:left="7961" w:hanging="756"/>
      </w:pPr>
      <w:rPr>
        <w:rFonts w:hint="default"/>
      </w:rPr>
    </w:lvl>
    <w:lvl w:ilvl="8" w:tplc="FD4C10E0">
      <w:numFmt w:val="bullet"/>
      <w:lvlText w:val="•"/>
      <w:lvlJc w:val="left"/>
      <w:pPr>
        <w:ind w:left="8898" w:hanging="756"/>
      </w:pPr>
      <w:rPr>
        <w:rFonts w:hint="default"/>
      </w:rPr>
    </w:lvl>
  </w:abstractNum>
  <w:abstractNum w:abstractNumId="1" w15:restartNumberingAfterBreak="0">
    <w:nsid w:val="183F6C8D"/>
    <w:multiLevelType w:val="hybridMultilevel"/>
    <w:tmpl w:val="A8C410DE"/>
    <w:lvl w:ilvl="0" w:tplc="6854C674">
      <w:start w:val="1"/>
      <w:numFmt w:val="decimal"/>
      <w:lvlText w:val="%1."/>
      <w:lvlJc w:val="left"/>
      <w:pPr>
        <w:ind w:left="84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2CA3A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1414AE">
      <w:numFmt w:val="bullet"/>
      <w:lvlText w:val="•"/>
      <w:lvlJc w:val="left"/>
      <w:pPr>
        <w:ind w:left="840" w:hanging="420"/>
      </w:pPr>
      <w:rPr>
        <w:rFonts w:hint="default"/>
      </w:rPr>
    </w:lvl>
    <w:lvl w:ilvl="3" w:tplc="BBB6AAFE">
      <w:numFmt w:val="bullet"/>
      <w:lvlText w:val="•"/>
      <w:lvlJc w:val="left"/>
      <w:pPr>
        <w:ind w:left="2081" w:hanging="420"/>
      </w:pPr>
      <w:rPr>
        <w:rFonts w:hint="default"/>
      </w:rPr>
    </w:lvl>
    <w:lvl w:ilvl="4" w:tplc="5E101906">
      <w:numFmt w:val="bullet"/>
      <w:lvlText w:val="•"/>
      <w:lvlJc w:val="left"/>
      <w:pPr>
        <w:ind w:left="3323" w:hanging="420"/>
      </w:pPr>
      <w:rPr>
        <w:rFonts w:hint="default"/>
      </w:rPr>
    </w:lvl>
    <w:lvl w:ilvl="5" w:tplc="49302454">
      <w:numFmt w:val="bullet"/>
      <w:lvlText w:val="•"/>
      <w:lvlJc w:val="left"/>
      <w:pPr>
        <w:ind w:left="4565" w:hanging="420"/>
      </w:pPr>
      <w:rPr>
        <w:rFonts w:hint="default"/>
      </w:rPr>
    </w:lvl>
    <w:lvl w:ilvl="6" w:tplc="28827F5E">
      <w:numFmt w:val="bullet"/>
      <w:lvlText w:val="•"/>
      <w:lvlJc w:val="left"/>
      <w:pPr>
        <w:ind w:left="5806" w:hanging="420"/>
      </w:pPr>
      <w:rPr>
        <w:rFonts w:hint="default"/>
      </w:rPr>
    </w:lvl>
    <w:lvl w:ilvl="7" w:tplc="D33A1978">
      <w:numFmt w:val="bullet"/>
      <w:lvlText w:val="•"/>
      <w:lvlJc w:val="left"/>
      <w:pPr>
        <w:ind w:left="7048" w:hanging="420"/>
      </w:pPr>
      <w:rPr>
        <w:rFonts w:hint="default"/>
      </w:rPr>
    </w:lvl>
    <w:lvl w:ilvl="8" w:tplc="704A4460">
      <w:numFmt w:val="bullet"/>
      <w:lvlText w:val="•"/>
      <w:lvlJc w:val="left"/>
      <w:pPr>
        <w:ind w:left="8290" w:hanging="420"/>
      </w:pPr>
      <w:rPr>
        <w:rFonts w:hint="default"/>
      </w:rPr>
    </w:lvl>
  </w:abstractNum>
  <w:abstractNum w:abstractNumId="2" w15:restartNumberingAfterBreak="0">
    <w:nsid w:val="52A83F68"/>
    <w:multiLevelType w:val="hybridMultilevel"/>
    <w:tmpl w:val="A7B66E4A"/>
    <w:lvl w:ilvl="0" w:tplc="B0A407AC">
      <w:start w:val="4"/>
      <w:numFmt w:val="decimal"/>
      <w:lvlText w:val="%1"/>
      <w:lvlJc w:val="left"/>
      <w:pPr>
        <w:ind w:left="282" w:hanging="423"/>
      </w:pPr>
      <w:rPr>
        <w:rFonts w:cs="Times New Roman" w:hint="default"/>
      </w:rPr>
    </w:lvl>
    <w:lvl w:ilvl="1" w:tplc="BA746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6A1B6E">
      <w:numFmt w:val="bullet"/>
      <w:lvlText w:val="•"/>
      <w:lvlJc w:val="left"/>
      <w:pPr>
        <w:ind w:left="2378" w:hanging="423"/>
      </w:pPr>
      <w:rPr>
        <w:rFonts w:hint="default"/>
      </w:rPr>
    </w:lvl>
    <w:lvl w:ilvl="3" w:tplc="979A6D6A">
      <w:numFmt w:val="bullet"/>
      <w:lvlText w:val="•"/>
      <w:lvlJc w:val="left"/>
      <w:pPr>
        <w:ind w:left="3428" w:hanging="423"/>
      </w:pPr>
      <w:rPr>
        <w:rFonts w:hint="default"/>
      </w:rPr>
    </w:lvl>
    <w:lvl w:ilvl="4" w:tplc="D71276C0">
      <w:numFmt w:val="bullet"/>
      <w:lvlText w:val="•"/>
      <w:lvlJc w:val="left"/>
      <w:pPr>
        <w:ind w:left="4477" w:hanging="423"/>
      </w:pPr>
      <w:rPr>
        <w:rFonts w:hint="default"/>
      </w:rPr>
    </w:lvl>
    <w:lvl w:ilvl="5" w:tplc="09DEC6DC">
      <w:numFmt w:val="bullet"/>
      <w:lvlText w:val="•"/>
      <w:lvlJc w:val="left"/>
      <w:pPr>
        <w:ind w:left="5526" w:hanging="423"/>
      </w:pPr>
      <w:rPr>
        <w:rFonts w:hint="default"/>
      </w:rPr>
    </w:lvl>
    <w:lvl w:ilvl="6" w:tplc="67A251E8">
      <w:numFmt w:val="bullet"/>
      <w:lvlText w:val="•"/>
      <w:lvlJc w:val="left"/>
      <w:pPr>
        <w:ind w:left="6576" w:hanging="423"/>
      </w:pPr>
      <w:rPr>
        <w:rFonts w:hint="default"/>
      </w:rPr>
    </w:lvl>
    <w:lvl w:ilvl="7" w:tplc="CADAA728">
      <w:numFmt w:val="bullet"/>
      <w:lvlText w:val="•"/>
      <w:lvlJc w:val="left"/>
      <w:pPr>
        <w:ind w:left="7625" w:hanging="423"/>
      </w:pPr>
      <w:rPr>
        <w:rFonts w:hint="default"/>
      </w:rPr>
    </w:lvl>
    <w:lvl w:ilvl="8" w:tplc="2BE44128">
      <w:numFmt w:val="bullet"/>
      <w:lvlText w:val="•"/>
      <w:lvlJc w:val="left"/>
      <w:pPr>
        <w:ind w:left="8674" w:hanging="423"/>
      </w:pPr>
      <w:rPr>
        <w:rFonts w:hint="default"/>
      </w:rPr>
    </w:lvl>
  </w:abstractNum>
  <w:abstractNum w:abstractNumId="3" w15:restartNumberingAfterBreak="0">
    <w:nsid w:val="6B903A53"/>
    <w:multiLevelType w:val="hybridMultilevel"/>
    <w:tmpl w:val="2996B81E"/>
    <w:lvl w:ilvl="0" w:tplc="C7F48A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046680">
    <w:abstractNumId w:val="2"/>
  </w:num>
  <w:num w:numId="2" w16cid:durableId="2044985900">
    <w:abstractNumId w:val="0"/>
  </w:num>
  <w:num w:numId="3" w16cid:durableId="82771969">
    <w:abstractNumId w:val="1"/>
  </w:num>
  <w:num w:numId="4" w16cid:durableId="75833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5E"/>
    <w:rsid w:val="00044A50"/>
    <w:rsid w:val="00100928"/>
    <w:rsid w:val="00135DBF"/>
    <w:rsid w:val="001C1757"/>
    <w:rsid w:val="00203CF2"/>
    <w:rsid w:val="003D020A"/>
    <w:rsid w:val="0046321D"/>
    <w:rsid w:val="005330DF"/>
    <w:rsid w:val="006457B6"/>
    <w:rsid w:val="0065515E"/>
    <w:rsid w:val="00837E45"/>
    <w:rsid w:val="008720A7"/>
    <w:rsid w:val="008B2D5C"/>
    <w:rsid w:val="00B34C6A"/>
    <w:rsid w:val="00C94E4F"/>
    <w:rsid w:val="00D57FCF"/>
    <w:rsid w:val="00D93EB4"/>
    <w:rsid w:val="00E65FD1"/>
    <w:rsid w:val="00F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83D07"/>
  <w15:docId w15:val="{6A325B70-93CF-40AC-9D9C-E74E06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5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5515E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10E9A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5515E"/>
    <w:pPr>
      <w:ind w:left="282" w:firstLine="300"/>
    </w:pPr>
  </w:style>
  <w:style w:type="paragraph" w:customStyle="1" w:styleId="TableParagraph">
    <w:name w:val="Table Paragraph"/>
    <w:basedOn w:val="a"/>
    <w:uiPriority w:val="99"/>
    <w:rsid w:val="0065515E"/>
  </w:style>
  <w:style w:type="character" w:customStyle="1" w:styleId="misspell-correctedpart">
    <w:name w:val="misspell-correctedpart"/>
    <w:basedOn w:val="a0"/>
    <w:uiPriority w:val="99"/>
    <w:rsid w:val="0046321D"/>
    <w:rPr>
      <w:rFonts w:cs="Times New Roman"/>
    </w:rPr>
  </w:style>
  <w:style w:type="character" w:customStyle="1" w:styleId="misspell-error">
    <w:name w:val="misspell-error"/>
    <w:basedOn w:val="a0"/>
    <w:uiPriority w:val="99"/>
    <w:rsid w:val="004632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1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telek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Приложение</vt:lpstr>
    </vt:vector>
  </TitlesOfParts>
  <Company>222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Malex8</dc:creator>
  <cp:keywords/>
  <dc:description/>
  <cp:lastModifiedBy>VIKTOR</cp:lastModifiedBy>
  <cp:revision>3</cp:revision>
  <dcterms:created xsi:type="dcterms:W3CDTF">2026-01-27T06:50:00Z</dcterms:created>
  <dcterms:modified xsi:type="dcterms:W3CDTF">2026-01-29T08:43:00Z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для Word</vt:lpwstr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SourceModified">
    <vt:lpwstr>D:20251205114347</vt:lpwstr>
  </property>
</Properties>
</file>